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0FBF2" w14:textId="6BAAC243" w:rsidR="00E117FF" w:rsidRPr="008116EB" w:rsidRDefault="00107565" w:rsidP="00FA62F0">
      <w:pPr>
        <w:overflowPunct w:val="0"/>
        <w:autoSpaceDE w:val="0"/>
        <w:autoSpaceDN w:val="0"/>
        <w:adjustRightInd w:val="0"/>
        <w:ind w:right="-273"/>
        <w:jc w:val="center"/>
      </w:pPr>
      <w:r w:rsidRPr="008116EB">
        <w:rPr>
          <w:noProof/>
          <w:lang w:eastAsia="lt-LT"/>
        </w:rPr>
        <w:drawing>
          <wp:inline distT="0" distB="0" distL="0" distR="0" wp14:anchorId="39965142" wp14:editId="32A0713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CDE3BE5" w14:textId="77777777" w:rsidR="00526723" w:rsidRPr="008116EB" w:rsidRDefault="00526723" w:rsidP="00FA62F0">
      <w:pPr>
        <w:overflowPunct w:val="0"/>
        <w:autoSpaceDE w:val="0"/>
        <w:autoSpaceDN w:val="0"/>
        <w:adjustRightInd w:val="0"/>
        <w:jc w:val="center"/>
        <w:rPr>
          <w:b/>
        </w:rPr>
      </w:pPr>
    </w:p>
    <w:p w14:paraId="54AC96E2" w14:textId="77777777" w:rsidR="0053598C" w:rsidRPr="008116EB" w:rsidRDefault="0053598C" w:rsidP="00FA62F0">
      <w:pPr>
        <w:overflowPunct w:val="0"/>
        <w:autoSpaceDE w:val="0"/>
        <w:autoSpaceDN w:val="0"/>
        <w:adjustRightInd w:val="0"/>
        <w:jc w:val="center"/>
        <w:rPr>
          <w:b/>
        </w:rPr>
      </w:pPr>
      <w:r w:rsidRPr="008116EB">
        <w:rPr>
          <w:b/>
        </w:rPr>
        <w:t>ANYKŠČIŲ RAJONO SAVIVALDYBĖS</w:t>
      </w:r>
    </w:p>
    <w:p w14:paraId="7C253C02" w14:textId="77777777" w:rsidR="001F03AF" w:rsidRPr="008116EB" w:rsidRDefault="0053598C" w:rsidP="00FA62F0">
      <w:pPr>
        <w:overflowPunct w:val="0"/>
        <w:autoSpaceDE w:val="0"/>
        <w:autoSpaceDN w:val="0"/>
        <w:adjustRightInd w:val="0"/>
        <w:jc w:val="center"/>
        <w:rPr>
          <w:b/>
        </w:rPr>
      </w:pPr>
      <w:r w:rsidRPr="008116EB">
        <w:rPr>
          <w:b/>
        </w:rPr>
        <w:t>TARYBA</w:t>
      </w:r>
    </w:p>
    <w:p w14:paraId="3B7C05BF" w14:textId="77777777" w:rsidR="00B479E3" w:rsidRPr="008116EB" w:rsidRDefault="00B479E3" w:rsidP="00FA62F0">
      <w:pPr>
        <w:overflowPunct w:val="0"/>
        <w:autoSpaceDE w:val="0"/>
        <w:autoSpaceDN w:val="0"/>
        <w:adjustRightInd w:val="0"/>
        <w:jc w:val="center"/>
        <w:rPr>
          <w:b/>
        </w:rPr>
      </w:pPr>
    </w:p>
    <w:p w14:paraId="4933DE3B" w14:textId="53FE27EC" w:rsidR="0039253A" w:rsidRPr="008116EB" w:rsidRDefault="0053598C" w:rsidP="00AC0CAC">
      <w:pPr>
        <w:overflowPunct w:val="0"/>
        <w:autoSpaceDE w:val="0"/>
        <w:autoSpaceDN w:val="0"/>
        <w:adjustRightInd w:val="0"/>
        <w:jc w:val="center"/>
        <w:rPr>
          <w:b/>
        </w:rPr>
      </w:pPr>
      <w:r w:rsidRPr="008116EB">
        <w:rPr>
          <w:b/>
        </w:rPr>
        <w:t>SPRENDIMAS</w:t>
      </w:r>
    </w:p>
    <w:p w14:paraId="65E15CBE" w14:textId="7EE1CD72" w:rsidR="0053598C" w:rsidRPr="008116EB" w:rsidRDefault="0053598C" w:rsidP="00FA62F0">
      <w:pPr>
        <w:overflowPunct w:val="0"/>
        <w:autoSpaceDE w:val="0"/>
        <w:autoSpaceDN w:val="0"/>
        <w:adjustRightInd w:val="0"/>
        <w:jc w:val="center"/>
        <w:rPr>
          <w:b/>
          <w:caps/>
        </w:rPr>
      </w:pPr>
      <w:r w:rsidRPr="008116EB">
        <w:rPr>
          <w:b/>
          <w:caps/>
        </w:rPr>
        <w:fldChar w:fldCharType="begin"/>
      </w:r>
      <w:r w:rsidRPr="008116EB">
        <w:rPr>
          <w:b/>
          <w:caps/>
        </w:rPr>
        <w:instrText xml:space="preserve"> FILLIN "Pavadinimas" \* MERGEFORMAT </w:instrText>
      </w:r>
      <w:r w:rsidRPr="008116EB">
        <w:rPr>
          <w:b/>
          <w:caps/>
        </w:rPr>
        <w:fldChar w:fldCharType="separate"/>
      </w:r>
      <w:r w:rsidRPr="008116EB">
        <w:rPr>
          <w:b/>
          <w:caps/>
        </w:rPr>
        <w:t xml:space="preserve">DĖl </w:t>
      </w:r>
      <w:r w:rsidRPr="008116EB">
        <w:rPr>
          <w:b/>
          <w:caps/>
        </w:rPr>
        <w:fldChar w:fldCharType="end"/>
      </w:r>
      <w:r w:rsidRPr="008116EB">
        <w:rPr>
          <w:b/>
          <w:caps/>
        </w:rPr>
        <w:t>Anykščių r</w:t>
      </w:r>
      <w:r w:rsidR="00B0778F" w:rsidRPr="008116EB">
        <w:rPr>
          <w:b/>
          <w:caps/>
        </w:rPr>
        <w:t>ajono savivaldybės</w:t>
      </w:r>
      <w:r w:rsidR="004E200C" w:rsidRPr="008116EB">
        <w:rPr>
          <w:b/>
          <w:caps/>
        </w:rPr>
        <w:t xml:space="preserve"> TARYBOS 20</w:t>
      </w:r>
      <w:r w:rsidR="00BC6111" w:rsidRPr="008116EB">
        <w:rPr>
          <w:b/>
          <w:caps/>
        </w:rPr>
        <w:t>2</w:t>
      </w:r>
      <w:r w:rsidR="008C7B81" w:rsidRPr="008116EB">
        <w:rPr>
          <w:b/>
          <w:caps/>
        </w:rPr>
        <w:t>6</w:t>
      </w:r>
      <w:r w:rsidR="004E200C" w:rsidRPr="008116EB">
        <w:rPr>
          <w:b/>
          <w:caps/>
        </w:rPr>
        <w:t xml:space="preserve"> m. VASARIO </w:t>
      </w:r>
      <w:r w:rsidR="00B63D67" w:rsidRPr="008116EB">
        <w:rPr>
          <w:b/>
          <w:caps/>
        </w:rPr>
        <w:t>1</w:t>
      </w:r>
      <w:r w:rsidR="008C7B81" w:rsidRPr="008116EB">
        <w:rPr>
          <w:b/>
          <w:caps/>
        </w:rPr>
        <w:t>2</w:t>
      </w:r>
      <w:r w:rsidR="004E200C" w:rsidRPr="008116EB">
        <w:rPr>
          <w:b/>
          <w:caps/>
        </w:rPr>
        <w:t xml:space="preserve"> D. SPRENDIMO nR. 1-ts-</w:t>
      </w:r>
      <w:r w:rsidR="008C7B81" w:rsidRPr="008116EB">
        <w:rPr>
          <w:b/>
          <w:caps/>
        </w:rPr>
        <w:t>19</w:t>
      </w:r>
      <w:r w:rsidRPr="008116EB">
        <w:rPr>
          <w:b/>
          <w:caps/>
        </w:rPr>
        <w:t xml:space="preserve"> „DĖL A</w:t>
      </w:r>
      <w:r w:rsidR="004E200C" w:rsidRPr="008116EB">
        <w:rPr>
          <w:b/>
          <w:caps/>
        </w:rPr>
        <w:t>NYKŠČIŲ RAJONO SAVIVALDYBĖS 20</w:t>
      </w:r>
      <w:r w:rsidR="004F6320" w:rsidRPr="008116EB">
        <w:rPr>
          <w:b/>
          <w:caps/>
        </w:rPr>
        <w:t>2</w:t>
      </w:r>
      <w:r w:rsidR="008C7B81" w:rsidRPr="008116EB">
        <w:rPr>
          <w:b/>
          <w:caps/>
        </w:rPr>
        <w:t>6</w:t>
      </w:r>
      <w:r w:rsidR="00510007" w:rsidRPr="008116EB">
        <w:rPr>
          <w:b/>
          <w:caps/>
        </w:rPr>
        <w:t>–202</w:t>
      </w:r>
      <w:r w:rsidR="008C7B81" w:rsidRPr="008116EB">
        <w:rPr>
          <w:b/>
          <w:caps/>
        </w:rPr>
        <w:t>8</w:t>
      </w:r>
      <w:r w:rsidR="00F02A8B" w:rsidRPr="008116EB">
        <w:rPr>
          <w:b/>
          <w:caps/>
        </w:rPr>
        <w:t xml:space="preserve"> METŲ biudžeto patvirtinimo“ </w:t>
      </w:r>
      <w:r w:rsidRPr="008116EB">
        <w:rPr>
          <w:b/>
          <w:caps/>
        </w:rPr>
        <w:t>PAKEITIMO</w:t>
      </w:r>
    </w:p>
    <w:p w14:paraId="11AFC0AA" w14:textId="77777777" w:rsidR="001F03AF" w:rsidRPr="008116EB" w:rsidRDefault="001F03AF" w:rsidP="00FA62F0">
      <w:pPr>
        <w:overflowPunct w:val="0"/>
        <w:autoSpaceDE w:val="0"/>
        <w:autoSpaceDN w:val="0"/>
        <w:adjustRightInd w:val="0"/>
        <w:jc w:val="center"/>
        <w:rPr>
          <w:b/>
          <w:caps/>
        </w:rPr>
      </w:pPr>
    </w:p>
    <w:p w14:paraId="1E7EF2DB" w14:textId="0223B5BE" w:rsidR="0053598C" w:rsidRPr="008116EB" w:rsidRDefault="00010161" w:rsidP="00FA62F0">
      <w:pPr>
        <w:overflowPunct w:val="0"/>
        <w:autoSpaceDE w:val="0"/>
        <w:autoSpaceDN w:val="0"/>
        <w:adjustRightInd w:val="0"/>
        <w:jc w:val="center"/>
      </w:pPr>
      <w:fldSimple w:instr=" FILLIN &quot;data&quot; \* MERGEFORMAT ">
        <w:r w:rsidRPr="008116EB">
          <w:t>20</w:t>
        </w:r>
        <w:r w:rsidR="004F6320" w:rsidRPr="008116EB">
          <w:t>2</w:t>
        </w:r>
        <w:r w:rsidR="008C7B81" w:rsidRPr="008116EB">
          <w:t>6</w:t>
        </w:r>
        <w:r w:rsidRPr="008116EB">
          <w:t xml:space="preserve"> m.</w:t>
        </w:r>
        <w:r w:rsidR="0031014E" w:rsidRPr="008116EB">
          <w:t xml:space="preserve"> </w:t>
        </w:r>
        <w:r w:rsidR="00831890" w:rsidRPr="008116EB">
          <w:t>gegužės</w:t>
        </w:r>
        <w:r w:rsidR="00A46D6B" w:rsidRPr="008116EB">
          <w:t xml:space="preserve"> </w:t>
        </w:r>
        <w:r w:rsidR="00831890" w:rsidRPr="008116EB">
          <w:t>28</w:t>
        </w:r>
        <w:r w:rsidR="0053598C" w:rsidRPr="008116EB">
          <w:t xml:space="preserve"> d.</w:t>
        </w:r>
      </w:fldSimple>
      <w:r w:rsidR="0026060D" w:rsidRPr="008116EB">
        <w:t xml:space="preserve"> Nr. </w:t>
      </w:r>
      <w:r w:rsidR="00851F8E" w:rsidRPr="008116EB">
        <w:t>1-</w:t>
      </w:r>
      <w:r w:rsidR="0053598C" w:rsidRPr="008116EB">
        <w:t>T-</w:t>
      </w:r>
      <w:r w:rsidR="00AC0CAC" w:rsidRPr="008116EB">
        <w:t>183</w:t>
      </w:r>
      <w:r w:rsidR="0053598C" w:rsidRPr="008116EB">
        <w:fldChar w:fldCharType="begin"/>
      </w:r>
      <w:r w:rsidR="0053598C" w:rsidRPr="008116EB">
        <w:instrText xml:space="preserve"> FILLIN "indeksas" \* MERGEFORMAT </w:instrText>
      </w:r>
      <w:r w:rsidR="0053598C" w:rsidRPr="008116EB">
        <w:fldChar w:fldCharType="end"/>
      </w:r>
    </w:p>
    <w:p w14:paraId="07377EC6" w14:textId="77777777" w:rsidR="0053598C" w:rsidRPr="008116EB" w:rsidRDefault="0053598C" w:rsidP="00FA62F0">
      <w:pPr>
        <w:overflowPunct w:val="0"/>
        <w:autoSpaceDE w:val="0"/>
        <w:autoSpaceDN w:val="0"/>
        <w:adjustRightInd w:val="0"/>
        <w:jc w:val="center"/>
        <w:rPr>
          <w:b/>
        </w:rPr>
      </w:pPr>
      <w:r w:rsidRPr="008116EB">
        <w:t>Anykščiai</w:t>
      </w:r>
    </w:p>
    <w:p w14:paraId="770722C8" w14:textId="77777777" w:rsidR="0053598C" w:rsidRPr="008116EB" w:rsidRDefault="0053598C" w:rsidP="00FA62F0">
      <w:pPr>
        <w:overflowPunct w:val="0"/>
        <w:autoSpaceDE w:val="0"/>
        <w:autoSpaceDN w:val="0"/>
        <w:adjustRightInd w:val="0"/>
        <w:spacing w:line="360" w:lineRule="auto"/>
        <w:jc w:val="both"/>
        <w:rPr>
          <w:b/>
        </w:rPr>
      </w:pPr>
    </w:p>
    <w:p w14:paraId="67CE3CFA" w14:textId="46DF556A" w:rsidR="002A043C" w:rsidRPr="008116EB" w:rsidRDefault="0053598C" w:rsidP="00AC0CAC">
      <w:pPr>
        <w:spacing w:line="360" w:lineRule="auto"/>
        <w:ind w:firstLine="720"/>
        <w:jc w:val="both"/>
        <w:rPr>
          <w:bCs/>
        </w:rPr>
      </w:pPr>
      <w:bookmarkStart w:id="0" w:name="_Hlk115264472"/>
      <w:bookmarkStart w:id="1" w:name="_Hlk137563785"/>
      <w:r w:rsidRPr="008116EB">
        <w:rPr>
          <w:bCs/>
        </w:rPr>
        <w:t>Vadovaudamasi Lietuvos Respublikos vietos savival</w:t>
      </w:r>
      <w:r w:rsidR="00932046" w:rsidRPr="008116EB">
        <w:rPr>
          <w:bCs/>
        </w:rPr>
        <w:t>dos įstatymo</w:t>
      </w:r>
      <w:r w:rsidR="006F6891" w:rsidRPr="008116EB">
        <w:rPr>
          <w:bCs/>
        </w:rPr>
        <w:t xml:space="preserve"> 1</w:t>
      </w:r>
      <w:r w:rsidR="007D19C2" w:rsidRPr="008116EB">
        <w:rPr>
          <w:bCs/>
        </w:rPr>
        <w:t>5</w:t>
      </w:r>
      <w:r w:rsidR="006F6891" w:rsidRPr="008116EB">
        <w:rPr>
          <w:bCs/>
        </w:rPr>
        <w:t xml:space="preserve"> straipsnio 2 dalies </w:t>
      </w:r>
      <w:r w:rsidR="007D19C2" w:rsidRPr="008116EB">
        <w:rPr>
          <w:bCs/>
        </w:rPr>
        <w:t>12</w:t>
      </w:r>
      <w:r w:rsidR="006F6891" w:rsidRPr="008116EB">
        <w:rPr>
          <w:bCs/>
        </w:rPr>
        <w:t xml:space="preserve"> punktu</w:t>
      </w:r>
      <w:r w:rsidR="00E958B4" w:rsidRPr="008116EB">
        <w:rPr>
          <w:bCs/>
        </w:rPr>
        <w:t>, 16 straipsnio 1 dalimi</w:t>
      </w:r>
      <w:r w:rsidR="005A77FF" w:rsidRPr="008116EB">
        <w:rPr>
          <w:bCs/>
        </w:rPr>
        <w:t xml:space="preserve"> </w:t>
      </w:r>
      <w:r w:rsidR="00E958B4" w:rsidRPr="008116EB">
        <w:rPr>
          <w:bCs/>
        </w:rPr>
        <w:t xml:space="preserve">ir 61 straipsnio 2 dalimi, </w:t>
      </w:r>
      <w:r w:rsidR="009076F6" w:rsidRPr="008116EB">
        <w:rPr>
          <w:bCs/>
        </w:rPr>
        <w:t>Lietuvos Respublikos 202</w:t>
      </w:r>
      <w:r w:rsidR="008C7B81" w:rsidRPr="008116EB">
        <w:rPr>
          <w:bCs/>
        </w:rPr>
        <w:t>6</w:t>
      </w:r>
      <w:r w:rsidR="009076F6" w:rsidRPr="008116EB">
        <w:rPr>
          <w:bCs/>
        </w:rPr>
        <w:t>–202</w:t>
      </w:r>
      <w:r w:rsidR="008C7B81" w:rsidRPr="008116EB">
        <w:rPr>
          <w:bCs/>
        </w:rPr>
        <w:t>8</w:t>
      </w:r>
      <w:r w:rsidR="009076F6" w:rsidRPr="008116EB">
        <w:rPr>
          <w:bCs/>
        </w:rPr>
        <w:t xml:space="preserve"> metų biudžeto patvirtinimo įstatymo 4 straipsnio 4 dalimi</w:t>
      </w:r>
      <w:bookmarkStart w:id="2" w:name="_Hlk182317428"/>
      <w:bookmarkStart w:id="3" w:name="_Hlk175230828"/>
      <w:r w:rsidR="00831890" w:rsidRPr="008116EB">
        <w:rPr>
          <w:bCs/>
        </w:rPr>
        <w:t>, 2026 metų lėšų paskirstymo savivaldybėms bendruomeninei veiklai stiprinti, patvirtinto Lietuvos Respublikos socialinės apsaugos ir darbo ministro 2026 m. balandžio 17 d. įsakymu Nr. A1-23</w:t>
      </w:r>
      <w:r w:rsidR="0096180A" w:rsidRPr="008116EB">
        <w:rPr>
          <w:bCs/>
        </w:rPr>
        <w:t>7</w:t>
      </w:r>
      <w:r w:rsidR="00831890" w:rsidRPr="008116EB">
        <w:rPr>
          <w:bCs/>
        </w:rPr>
        <w:t xml:space="preserve"> „Dėl 2026 metų lėšų paskirstymo savivaldybėms bendruomeninei veiklai stiprinti patvirtinimo“, 4 punktu, 2026 metams asmeninei pagalbai teikti ir administruoti skirtų Lietuvos Respublikos valstybės biudžeto lėšų paskirstymo savivaldybių administracijoms sąrašo, patvirtinto Asmens su negalia teisių apsaugos agentūros prie Lietuvos Respublikos socialinės apsaugos ir darbo ministerijos direktoriaus 2026 m. gegužės 8 d. Nr. V-64 „Dėl</w:t>
      </w:r>
      <w:r w:rsidR="00497A15" w:rsidRPr="008116EB">
        <w:rPr>
          <w:bCs/>
        </w:rPr>
        <w:t xml:space="preserve"> Asmens su negalia teisių apsaugos agentūros prie Lietuvos Respublikos socialinės apsaugos ir darbo ministerijos direktoriaus 2025 m. gruodžio 30 d. Nr. V-199 „Dėl 2026 metams asmeninei pagalbai teikti ir administruoti skirtų Lietuvos Respublikos valstybės biudžeto lėšų paskirstymo savivaldybių administracijoms sąrašo patvirtinimo“ pakeitimo“, 4 punktu,</w:t>
      </w:r>
      <w:r w:rsidR="009A084B" w:rsidRPr="008116EB">
        <w:rPr>
          <w:bCs/>
        </w:rPr>
        <w:t xml:space="preserve"> Lėšų, skirtų apmokėti savivaldybių su dalyvavimu Lietuvos moksleivių dainų šventėje susijusias išlaidas, paskirstymo pagal savivaldybes, patvirtinto Lietuvos Respublikos švietimo, mokslo ir sporto ministro 2026 m. gegužės 15 d. įsakymu Nr. V-372 „Dėl savivaldybių su dalyvavimu Lietuvos moksleivių dainų šventėje susijusių išlaidų apmokėjimo tvarkos aprašo ir lėšų, skirtų apmokėti savivaldybių su dalyvavimu Lietuvos moksleivių dainų šventėje susijusias išlaidas, paskirstymo pagal savivaldybes patirtinimo“, 4</w:t>
      </w:r>
      <w:r w:rsidR="00D415F8" w:rsidRPr="008116EB">
        <w:rPr>
          <w:bCs/>
        </w:rPr>
        <w:t xml:space="preserve"> punktu,</w:t>
      </w:r>
      <w:r w:rsidR="005F0A34" w:rsidRPr="008116EB">
        <w:rPr>
          <w:bCs/>
        </w:rPr>
        <w:t xml:space="preserve"> Valstybės vardu pasiskolintų lėšų paskirstymo savivaldybių administracijoms, siekiant padengti jų išlaidas, patirtas 2026 m. sausio 1</w:t>
      </w:r>
      <w:r w:rsidR="00484584" w:rsidRPr="008116EB">
        <w:rPr>
          <w:bCs/>
        </w:rPr>
        <w:t xml:space="preserve"> </w:t>
      </w:r>
      <w:r w:rsidR="005F0A34" w:rsidRPr="008116EB">
        <w:rPr>
          <w:bCs/>
        </w:rPr>
        <w:t xml:space="preserve">d.–kovo 31 d. teikiant specialiąsias socialines paslaugas (socialinę globą, šeimų socialinę priežiūrą, vaikų dienos socialinę priežiūrą) užsieniečiams, pasitraukusiems iš Ukrainos dėl Rusijos Federacijos karinių veiksmų Ukrainoje, patvirtinto Lietuvos Respublikos socialinės apsaugos ir darbo ministro 2026 m. gegužės 18 d. įsakymu Nr. A1-315 „Dėl valstybės vardu pasiskolintų lėšų paskirstymo savivaldybių administracijoms, siekiant padengti jų </w:t>
      </w:r>
      <w:r w:rsidR="005F0A34" w:rsidRPr="008116EB">
        <w:rPr>
          <w:bCs/>
        </w:rPr>
        <w:lastRenderedPageBreak/>
        <w:t>išlaidas, patirtas 2026 m. sausio 1</w:t>
      </w:r>
      <w:r w:rsidR="00484584" w:rsidRPr="008116EB">
        <w:rPr>
          <w:bCs/>
        </w:rPr>
        <w:t xml:space="preserve"> </w:t>
      </w:r>
      <w:r w:rsidR="005F0A34" w:rsidRPr="008116EB">
        <w:rPr>
          <w:bCs/>
        </w:rPr>
        <w:t>d.–kovo 31 d. teikiant specialiąsias socialines paslaugas (socialinę globą, šeimų socialinę priežiūrą, vaikų dienos socialinę priežiūrą) užsieniečiams, pasitraukusiems iš Ukrainos dėl Rusijos Federacijos karinių veiksmų Ukrainoje“, 2 punktu, Valstybės vardu pasiskolintų lėšų paskirstymo savivaldybių administracijoms išlaidoms, patirtoms 2026 metų 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patvirtinto Lietuvos Respublikos socialinės apsaugos ir darbo ministro 2026 m. gegužės 18 d. įsakymu Nr. A1-309 „Dėl valstybės vardu pasiskolintų lėšų paskirstymo savivaldybių administracijoms išlaidoms, patirtoms 2026 metų 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15 punktu, Valstybės vardu pasiskolintų lėšų paskirstymo savivaldybių administracijoms išlaidoms, patirtoms 2026 metų I ketvirtį teikiant socialinę pašalpą, būsto šildymo išlaidų, geriamojo vandens išlaidų ir kar</w:t>
      </w:r>
      <w:r w:rsidR="00DD297F" w:rsidRPr="008116EB">
        <w:rPr>
          <w:bCs/>
        </w:rPr>
        <w:t>što vandens išlaidų kompensacijas, skiriamas vadovaujantis Lietuvos Respublikos piniginės socialinės paramos nepasiturintiems gyventojams įstatymu, Ukrainos gyventojams, nukentėjusiems dėl Rusijos Federacijos karinės agresijos prieš Ukrainą, padengti, patvirtinto</w:t>
      </w:r>
      <w:r w:rsidR="005F0A34" w:rsidRPr="008116EB">
        <w:rPr>
          <w:bCs/>
        </w:rPr>
        <w:t xml:space="preserve"> </w:t>
      </w:r>
      <w:r w:rsidR="00DD297F" w:rsidRPr="008116EB">
        <w:rPr>
          <w:bCs/>
        </w:rPr>
        <w:t>Lietuvos Respublikos socialinės apsaugos ir darbo ministro 2026 m. gegužės 18 d. įsakymu Nr. A1-312 „Dėl valstybės vardu pasiskolintų lėšų paskirstymo savivaldybių administracijoms išlaidoms, patirtoms 2026 metų 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15 punktu,</w:t>
      </w:r>
      <w:r w:rsidR="00D415F8" w:rsidRPr="008116EB">
        <w:rPr>
          <w:bCs/>
        </w:rPr>
        <w:t xml:space="preserve"> </w:t>
      </w:r>
      <w:r w:rsidR="004E200C" w:rsidRPr="008116EB">
        <w:rPr>
          <w:bCs/>
        </w:rPr>
        <w:t>atsižvelgdama</w:t>
      </w:r>
      <w:r w:rsidR="002C46A1" w:rsidRPr="008116EB">
        <w:rPr>
          <w:bCs/>
        </w:rPr>
        <w:t xml:space="preserve"> </w:t>
      </w:r>
      <w:r w:rsidR="00D05AB8" w:rsidRPr="008116EB">
        <w:rPr>
          <w:bCs/>
        </w:rPr>
        <w:t xml:space="preserve">į </w:t>
      </w:r>
      <w:r w:rsidR="006D0272" w:rsidRPr="008116EB">
        <w:rPr>
          <w:bCs/>
        </w:rPr>
        <w:t>Anykščių rajono</w:t>
      </w:r>
      <w:r w:rsidR="000767F9" w:rsidRPr="008116EB">
        <w:rPr>
          <w:bCs/>
        </w:rPr>
        <w:t xml:space="preserve"> savivaldybės</w:t>
      </w:r>
      <w:r w:rsidR="006D0272" w:rsidRPr="008116EB">
        <w:rPr>
          <w:bCs/>
        </w:rPr>
        <w:t xml:space="preserve"> mero 202</w:t>
      </w:r>
      <w:r w:rsidR="00BD676B" w:rsidRPr="008116EB">
        <w:rPr>
          <w:bCs/>
        </w:rPr>
        <w:t>6</w:t>
      </w:r>
      <w:r w:rsidR="006D0272" w:rsidRPr="008116EB">
        <w:rPr>
          <w:bCs/>
        </w:rPr>
        <w:t xml:space="preserve"> m.</w:t>
      </w:r>
      <w:r w:rsidR="004C52A9" w:rsidRPr="008116EB">
        <w:rPr>
          <w:bCs/>
        </w:rPr>
        <w:t xml:space="preserve"> </w:t>
      </w:r>
      <w:r w:rsidR="0091438F" w:rsidRPr="008116EB">
        <w:rPr>
          <w:bCs/>
        </w:rPr>
        <w:t>gegužės</w:t>
      </w:r>
      <w:r w:rsidR="00253A10" w:rsidRPr="008116EB">
        <w:rPr>
          <w:bCs/>
        </w:rPr>
        <w:t xml:space="preserve"> 19 </w:t>
      </w:r>
      <w:r w:rsidR="006D0272" w:rsidRPr="008116EB">
        <w:rPr>
          <w:bCs/>
        </w:rPr>
        <w:t>d. potvarkį</w:t>
      </w:r>
      <w:r w:rsidR="00E82EEA" w:rsidRPr="008116EB">
        <w:rPr>
          <w:bCs/>
        </w:rPr>
        <w:t xml:space="preserve"> </w:t>
      </w:r>
      <w:r w:rsidR="006D0272" w:rsidRPr="008116EB">
        <w:rPr>
          <w:bCs/>
        </w:rPr>
        <w:t>Nr. 1-MP-</w:t>
      </w:r>
      <w:r w:rsidR="00253A10" w:rsidRPr="008116EB">
        <w:rPr>
          <w:bCs/>
        </w:rPr>
        <w:t>212</w:t>
      </w:r>
      <w:r w:rsidR="00BD676B" w:rsidRPr="008116EB">
        <w:rPr>
          <w:bCs/>
        </w:rPr>
        <w:t xml:space="preserve"> </w:t>
      </w:r>
      <w:r w:rsidR="006D0272" w:rsidRPr="008116EB">
        <w:rPr>
          <w:bCs/>
        </w:rPr>
        <w:t xml:space="preserve"> „Dėl pasiūlymo Anykščių rajono savivaldybės tarybai tikslinti 202</w:t>
      </w:r>
      <w:r w:rsidR="00BD676B" w:rsidRPr="008116EB">
        <w:rPr>
          <w:bCs/>
        </w:rPr>
        <w:t>6</w:t>
      </w:r>
      <w:r w:rsidR="006D0272" w:rsidRPr="008116EB">
        <w:rPr>
          <w:bCs/>
        </w:rPr>
        <w:t xml:space="preserve"> metų biudžetą“ ir į </w:t>
      </w:r>
      <w:r w:rsidR="004E4FAE" w:rsidRPr="008116EB">
        <w:rPr>
          <w:bCs/>
        </w:rPr>
        <w:t>tai,</w:t>
      </w:r>
      <w:r w:rsidR="00E5629D" w:rsidRPr="008116EB">
        <w:rPr>
          <w:bCs/>
        </w:rPr>
        <w:t xml:space="preserve"> </w:t>
      </w:r>
      <w:r w:rsidR="004E4FAE" w:rsidRPr="008116EB">
        <w:rPr>
          <w:bCs/>
        </w:rPr>
        <w:t>kad keičiasi biudžeto pajamos</w:t>
      </w:r>
      <w:r w:rsidR="00D60FDB" w:rsidRPr="008116EB">
        <w:rPr>
          <w:bCs/>
        </w:rPr>
        <w:t xml:space="preserve"> bei į biudžetin</w:t>
      </w:r>
      <w:r w:rsidR="00C32409" w:rsidRPr="008116EB">
        <w:rPr>
          <w:bCs/>
        </w:rPr>
        <w:t>ių</w:t>
      </w:r>
      <w:r w:rsidR="00D60FDB" w:rsidRPr="008116EB">
        <w:rPr>
          <w:bCs/>
        </w:rPr>
        <w:t xml:space="preserve"> įstaig</w:t>
      </w:r>
      <w:r w:rsidR="00C32409" w:rsidRPr="008116EB">
        <w:rPr>
          <w:bCs/>
        </w:rPr>
        <w:t>ų</w:t>
      </w:r>
      <w:r w:rsidR="00D60FDB" w:rsidRPr="008116EB">
        <w:rPr>
          <w:bCs/>
        </w:rPr>
        <w:t xml:space="preserve"> prašy</w:t>
      </w:r>
      <w:r w:rsidR="00C32409" w:rsidRPr="008116EB">
        <w:rPr>
          <w:bCs/>
        </w:rPr>
        <w:t>mus</w:t>
      </w:r>
      <w:r w:rsidR="002A043C" w:rsidRPr="008116EB">
        <w:t>,</w:t>
      </w:r>
      <w:r w:rsidR="000E2E2C" w:rsidRPr="008116EB">
        <w:t xml:space="preserve"> </w:t>
      </w:r>
      <w:r w:rsidR="002A043C" w:rsidRPr="008116EB">
        <w:rPr>
          <w:bCs/>
          <w:color w:val="000000"/>
        </w:rPr>
        <w:t xml:space="preserve">Anykščių rajono </w:t>
      </w:r>
      <w:r w:rsidR="001714F1" w:rsidRPr="008116EB">
        <w:rPr>
          <w:bCs/>
          <w:color w:val="000000"/>
        </w:rPr>
        <w:t>s</w:t>
      </w:r>
      <w:r w:rsidR="002A043C" w:rsidRPr="008116EB">
        <w:rPr>
          <w:bCs/>
          <w:color w:val="000000"/>
        </w:rPr>
        <w:t xml:space="preserve">avivaldybės </w:t>
      </w:r>
      <w:r w:rsidR="002A043C" w:rsidRPr="008116EB">
        <w:rPr>
          <w:bCs/>
        </w:rPr>
        <w:t>taryba</w:t>
      </w:r>
      <w:r w:rsidR="00D415F8" w:rsidRPr="008116EB">
        <w:rPr>
          <w:bCs/>
        </w:rPr>
        <w:t xml:space="preserve"> </w:t>
      </w:r>
      <w:r w:rsidR="0040682B" w:rsidRPr="008116EB">
        <w:rPr>
          <w:bCs/>
        </w:rPr>
        <w:t xml:space="preserve">n </w:t>
      </w:r>
      <w:r w:rsidR="00731234" w:rsidRPr="008116EB">
        <w:rPr>
          <w:bCs/>
        </w:rPr>
        <w:t>u s p r e n d ž i a</w:t>
      </w:r>
      <w:r w:rsidR="002A043C" w:rsidRPr="008116EB">
        <w:rPr>
          <w:bCs/>
        </w:rPr>
        <w:t>:</w:t>
      </w:r>
    </w:p>
    <w:bookmarkEnd w:id="0"/>
    <w:bookmarkEnd w:id="2"/>
    <w:bookmarkEnd w:id="3"/>
    <w:p w14:paraId="6E06396E" w14:textId="3DF4C640" w:rsidR="0000357C" w:rsidRPr="008116EB" w:rsidRDefault="00731234" w:rsidP="00AC0CAC">
      <w:pPr>
        <w:pStyle w:val="HTMLiankstoformatuotas"/>
        <w:tabs>
          <w:tab w:val="left" w:pos="709"/>
        </w:tabs>
        <w:spacing w:line="360" w:lineRule="auto"/>
        <w:ind w:firstLine="720"/>
        <w:jc w:val="both"/>
        <w:rPr>
          <w:rFonts w:ascii="Times New Roman" w:hAnsi="Times New Roman" w:cs="Times New Roman"/>
          <w:bCs/>
          <w:sz w:val="24"/>
          <w:szCs w:val="24"/>
        </w:rPr>
      </w:pPr>
      <w:r w:rsidRPr="008116EB">
        <w:rPr>
          <w:rFonts w:ascii="Times New Roman" w:hAnsi="Times New Roman" w:cs="Times New Roman"/>
          <w:bCs/>
          <w:sz w:val="24"/>
          <w:szCs w:val="24"/>
        </w:rPr>
        <w:t>P</w:t>
      </w:r>
      <w:r w:rsidR="00BA2292" w:rsidRPr="008116EB">
        <w:rPr>
          <w:rFonts w:ascii="Times New Roman" w:hAnsi="Times New Roman" w:cs="Times New Roman"/>
          <w:bCs/>
          <w:sz w:val="24"/>
          <w:szCs w:val="24"/>
        </w:rPr>
        <w:t>akeisti</w:t>
      </w:r>
      <w:r w:rsidR="00BA2292" w:rsidRPr="008116EB">
        <w:rPr>
          <w:rFonts w:ascii="Times New Roman" w:hAnsi="Times New Roman" w:cs="Times New Roman"/>
          <w:bCs/>
          <w:color w:val="000000"/>
          <w:sz w:val="24"/>
          <w:szCs w:val="24"/>
        </w:rPr>
        <w:t xml:space="preserve"> Anykščių </w:t>
      </w:r>
      <w:r w:rsidR="00F5380D" w:rsidRPr="008116EB">
        <w:rPr>
          <w:rFonts w:ascii="Times New Roman" w:hAnsi="Times New Roman" w:cs="Times New Roman"/>
          <w:bCs/>
          <w:color w:val="000000"/>
          <w:sz w:val="24"/>
          <w:szCs w:val="24"/>
        </w:rPr>
        <w:t xml:space="preserve">rajono savivaldybės tarybos </w:t>
      </w:r>
      <w:r w:rsidR="000E595D" w:rsidRPr="008116EB">
        <w:rPr>
          <w:rFonts w:ascii="Times New Roman" w:hAnsi="Times New Roman" w:cs="Times New Roman"/>
          <w:bCs/>
          <w:color w:val="000000"/>
          <w:sz w:val="24"/>
          <w:szCs w:val="24"/>
        </w:rPr>
        <w:t>20</w:t>
      </w:r>
      <w:r w:rsidR="004E4E5E" w:rsidRPr="008116EB">
        <w:rPr>
          <w:rFonts w:ascii="Times New Roman" w:hAnsi="Times New Roman" w:cs="Times New Roman"/>
          <w:bCs/>
          <w:color w:val="000000"/>
          <w:sz w:val="24"/>
          <w:szCs w:val="24"/>
        </w:rPr>
        <w:t>2</w:t>
      </w:r>
      <w:r w:rsidR="00387B3B" w:rsidRPr="008116EB">
        <w:rPr>
          <w:rFonts w:ascii="Times New Roman" w:hAnsi="Times New Roman" w:cs="Times New Roman"/>
          <w:bCs/>
          <w:color w:val="000000"/>
          <w:sz w:val="24"/>
          <w:szCs w:val="24"/>
        </w:rPr>
        <w:t>6</w:t>
      </w:r>
      <w:r w:rsidR="00EC2C20" w:rsidRPr="008116EB">
        <w:rPr>
          <w:rFonts w:ascii="Times New Roman" w:hAnsi="Times New Roman" w:cs="Times New Roman"/>
          <w:bCs/>
          <w:color w:val="000000"/>
          <w:sz w:val="24"/>
          <w:szCs w:val="24"/>
        </w:rPr>
        <w:t xml:space="preserve"> m. v</w:t>
      </w:r>
      <w:r w:rsidR="002B19C4" w:rsidRPr="008116EB">
        <w:rPr>
          <w:rFonts w:ascii="Times New Roman" w:hAnsi="Times New Roman" w:cs="Times New Roman"/>
          <w:bCs/>
          <w:color w:val="000000"/>
          <w:sz w:val="24"/>
          <w:szCs w:val="24"/>
        </w:rPr>
        <w:t>asario</w:t>
      </w:r>
      <w:r w:rsidR="000E595D" w:rsidRPr="008116EB">
        <w:rPr>
          <w:rFonts w:ascii="Times New Roman" w:hAnsi="Times New Roman" w:cs="Times New Roman"/>
          <w:bCs/>
          <w:color w:val="000000"/>
          <w:sz w:val="24"/>
          <w:szCs w:val="24"/>
        </w:rPr>
        <w:t xml:space="preserve"> </w:t>
      </w:r>
      <w:r w:rsidR="00E925C0" w:rsidRPr="008116EB">
        <w:rPr>
          <w:rFonts w:ascii="Times New Roman" w:hAnsi="Times New Roman" w:cs="Times New Roman"/>
          <w:bCs/>
          <w:color w:val="000000"/>
          <w:sz w:val="24"/>
          <w:szCs w:val="24"/>
        </w:rPr>
        <w:t>1</w:t>
      </w:r>
      <w:r w:rsidR="00387B3B" w:rsidRPr="008116EB">
        <w:rPr>
          <w:rFonts w:ascii="Times New Roman" w:hAnsi="Times New Roman" w:cs="Times New Roman"/>
          <w:bCs/>
          <w:color w:val="000000"/>
          <w:sz w:val="24"/>
          <w:szCs w:val="24"/>
        </w:rPr>
        <w:t>2</w:t>
      </w:r>
      <w:r w:rsidR="00EC2C20" w:rsidRPr="008116EB">
        <w:rPr>
          <w:rFonts w:ascii="Times New Roman" w:hAnsi="Times New Roman" w:cs="Times New Roman"/>
          <w:bCs/>
          <w:color w:val="000000"/>
          <w:sz w:val="24"/>
          <w:szCs w:val="24"/>
        </w:rPr>
        <w:t xml:space="preserve"> d. sprendim</w:t>
      </w:r>
      <w:r w:rsidR="00AE30A9" w:rsidRPr="008116EB">
        <w:rPr>
          <w:rFonts w:ascii="Times New Roman" w:hAnsi="Times New Roman" w:cs="Times New Roman"/>
          <w:bCs/>
          <w:sz w:val="24"/>
          <w:szCs w:val="24"/>
        </w:rPr>
        <w:t>ą</w:t>
      </w:r>
      <w:r w:rsidR="00BA2292" w:rsidRPr="008116EB">
        <w:rPr>
          <w:rFonts w:ascii="Times New Roman" w:hAnsi="Times New Roman" w:cs="Times New Roman"/>
          <w:bCs/>
          <w:color w:val="000000"/>
          <w:sz w:val="24"/>
          <w:szCs w:val="24"/>
        </w:rPr>
        <w:t xml:space="preserve"> Nr. </w:t>
      </w:r>
      <w:r w:rsidR="000E595D" w:rsidRPr="008116EB">
        <w:rPr>
          <w:rFonts w:ascii="Times New Roman" w:hAnsi="Times New Roman" w:cs="Times New Roman"/>
          <w:bCs/>
          <w:color w:val="000000"/>
          <w:sz w:val="24"/>
          <w:szCs w:val="24"/>
        </w:rPr>
        <w:t>1-TS-</w:t>
      </w:r>
      <w:r w:rsidR="00387B3B" w:rsidRPr="008116EB">
        <w:rPr>
          <w:rFonts w:ascii="Times New Roman" w:hAnsi="Times New Roman" w:cs="Times New Roman"/>
          <w:bCs/>
          <w:color w:val="000000"/>
          <w:sz w:val="24"/>
          <w:szCs w:val="24"/>
        </w:rPr>
        <w:t>19</w:t>
      </w:r>
      <w:r w:rsidR="00BA2292" w:rsidRPr="008116EB">
        <w:rPr>
          <w:rFonts w:ascii="Times New Roman" w:hAnsi="Times New Roman" w:cs="Times New Roman"/>
          <w:bCs/>
          <w:color w:val="000000"/>
          <w:sz w:val="24"/>
          <w:szCs w:val="24"/>
        </w:rPr>
        <w:t xml:space="preserve"> „Dėl </w:t>
      </w:r>
      <w:r w:rsidR="00E02CA4" w:rsidRPr="008116EB">
        <w:rPr>
          <w:rFonts w:ascii="Times New Roman" w:hAnsi="Times New Roman" w:cs="Times New Roman"/>
          <w:bCs/>
          <w:color w:val="000000"/>
          <w:sz w:val="24"/>
          <w:szCs w:val="24"/>
        </w:rPr>
        <w:t>Anykščių rajono savivaldybės 20</w:t>
      </w:r>
      <w:r w:rsidR="004E4E5E" w:rsidRPr="008116EB">
        <w:rPr>
          <w:rFonts w:ascii="Times New Roman" w:hAnsi="Times New Roman" w:cs="Times New Roman"/>
          <w:bCs/>
          <w:color w:val="000000"/>
          <w:sz w:val="24"/>
          <w:szCs w:val="24"/>
        </w:rPr>
        <w:t>2</w:t>
      </w:r>
      <w:r w:rsidR="00387B3B" w:rsidRPr="008116EB">
        <w:rPr>
          <w:rFonts w:ascii="Times New Roman" w:hAnsi="Times New Roman" w:cs="Times New Roman"/>
          <w:bCs/>
          <w:color w:val="000000"/>
          <w:sz w:val="24"/>
          <w:szCs w:val="24"/>
        </w:rPr>
        <w:t>6</w:t>
      </w:r>
      <w:r w:rsidR="00510007" w:rsidRPr="008116EB">
        <w:rPr>
          <w:rFonts w:ascii="Times New Roman" w:hAnsi="Times New Roman" w:cs="Times New Roman"/>
          <w:bCs/>
          <w:color w:val="000000"/>
          <w:sz w:val="24"/>
          <w:szCs w:val="24"/>
        </w:rPr>
        <w:t>–202</w:t>
      </w:r>
      <w:r w:rsidR="00387B3B" w:rsidRPr="008116EB">
        <w:rPr>
          <w:rFonts w:ascii="Times New Roman" w:hAnsi="Times New Roman" w:cs="Times New Roman"/>
          <w:bCs/>
          <w:color w:val="000000"/>
          <w:sz w:val="24"/>
          <w:szCs w:val="24"/>
        </w:rPr>
        <w:t>8</w:t>
      </w:r>
      <w:r w:rsidR="00E02CA4" w:rsidRPr="008116EB">
        <w:rPr>
          <w:rFonts w:ascii="Times New Roman" w:hAnsi="Times New Roman" w:cs="Times New Roman"/>
          <w:bCs/>
          <w:color w:val="000000"/>
          <w:sz w:val="24"/>
          <w:szCs w:val="24"/>
        </w:rPr>
        <w:t xml:space="preserve"> metų biudžeto patvirtinimo“</w:t>
      </w:r>
      <w:r w:rsidR="00E759E2" w:rsidRPr="008116EB">
        <w:rPr>
          <w:rFonts w:ascii="Times New Roman" w:hAnsi="Times New Roman" w:cs="Times New Roman"/>
          <w:bCs/>
          <w:sz w:val="24"/>
          <w:szCs w:val="24"/>
        </w:rPr>
        <w:t>:</w:t>
      </w:r>
    </w:p>
    <w:bookmarkEnd w:id="1"/>
    <w:p w14:paraId="7FD61F67" w14:textId="77777777" w:rsidR="004E4FAE" w:rsidRPr="008116EB" w:rsidRDefault="00AE30A9" w:rsidP="00AC0CAC">
      <w:pPr>
        <w:pStyle w:val="HTMLiankstoformatuotas"/>
        <w:numPr>
          <w:ilvl w:val="1"/>
          <w:numId w:val="1"/>
        </w:numPr>
        <w:tabs>
          <w:tab w:val="left" w:pos="851"/>
        </w:tabs>
        <w:spacing w:line="360" w:lineRule="auto"/>
        <w:ind w:left="0" w:firstLine="720"/>
        <w:jc w:val="both"/>
        <w:rPr>
          <w:rFonts w:ascii="Times New Roman" w:hAnsi="Times New Roman" w:cs="Times New Roman"/>
          <w:bCs/>
          <w:sz w:val="24"/>
          <w:szCs w:val="24"/>
        </w:rPr>
      </w:pPr>
      <w:r w:rsidRPr="008116EB">
        <w:rPr>
          <w:rFonts w:ascii="Times New Roman" w:hAnsi="Times New Roman" w:cs="Times New Roman"/>
          <w:bCs/>
          <w:sz w:val="24"/>
          <w:szCs w:val="24"/>
        </w:rPr>
        <w:t xml:space="preserve">Pakeisti </w:t>
      </w:r>
      <w:r w:rsidR="004E4FAE" w:rsidRPr="008116EB">
        <w:rPr>
          <w:rFonts w:ascii="Times New Roman" w:hAnsi="Times New Roman" w:cs="Times New Roman"/>
          <w:bCs/>
          <w:sz w:val="24"/>
          <w:szCs w:val="24"/>
        </w:rPr>
        <w:t>1.1.1 papunktį ir jį išdėstyti taip:</w:t>
      </w:r>
    </w:p>
    <w:p w14:paraId="547FA8BB" w14:textId="2C01C6A9" w:rsidR="00DA256B" w:rsidRPr="008116EB" w:rsidRDefault="004E4FAE" w:rsidP="00AC0CAC">
      <w:pPr>
        <w:pStyle w:val="HTMLiankstoformatuotas"/>
        <w:tabs>
          <w:tab w:val="left" w:pos="851"/>
        </w:tabs>
        <w:spacing w:line="360" w:lineRule="auto"/>
        <w:ind w:firstLine="720"/>
        <w:jc w:val="both"/>
        <w:rPr>
          <w:rFonts w:ascii="Times New Roman" w:hAnsi="Times New Roman" w:cs="Times New Roman"/>
          <w:bCs/>
          <w:sz w:val="24"/>
          <w:szCs w:val="24"/>
        </w:rPr>
      </w:pPr>
      <w:r w:rsidRPr="008116EB">
        <w:rPr>
          <w:rFonts w:ascii="Times New Roman" w:hAnsi="Times New Roman" w:cs="Times New Roman"/>
          <w:bCs/>
          <w:sz w:val="24"/>
          <w:szCs w:val="24"/>
        </w:rPr>
        <w:t>„1.1.1. Biudžeto pajamas</w:t>
      </w:r>
      <w:r w:rsidR="00377B42" w:rsidRPr="008116EB">
        <w:rPr>
          <w:rFonts w:ascii="Times New Roman" w:hAnsi="Times New Roman" w:cs="Times New Roman"/>
          <w:bCs/>
          <w:sz w:val="24"/>
          <w:szCs w:val="24"/>
        </w:rPr>
        <w:t xml:space="preserve"> </w:t>
      </w:r>
      <w:r w:rsidRPr="008116EB">
        <w:rPr>
          <w:rFonts w:ascii="Times New Roman" w:hAnsi="Times New Roman" w:cs="Times New Roman"/>
          <w:bCs/>
          <w:sz w:val="24"/>
          <w:szCs w:val="24"/>
        </w:rPr>
        <w:t xml:space="preserve"> </w:t>
      </w:r>
      <w:r w:rsidRPr="008116EB">
        <w:rPr>
          <w:rFonts w:ascii="Times New Roman" w:hAnsi="Times New Roman" w:cs="Times New Roman"/>
          <w:sz w:val="24"/>
          <w:szCs w:val="24"/>
        </w:rPr>
        <w:t xml:space="preserve">– </w:t>
      </w:r>
      <w:r w:rsidR="003C5F4B" w:rsidRPr="008116EB">
        <w:rPr>
          <w:rFonts w:ascii="Times New Roman" w:hAnsi="Times New Roman" w:cs="Times New Roman"/>
          <w:sz w:val="24"/>
          <w:szCs w:val="24"/>
        </w:rPr>
        <w:t xml:space="preserve"> </w:t>
      </w:r>
      <w:r w:rsidR="00E925C0" w:rsidRPr="008116EB">
        <w:rPr>
          <w:rFonts w:ascii="Times New Roman" w:hAnsi="Times New Roman" w:cs="Times New Roman"/>
          <w:bCs/>
          <w:sz w:val="24"/>
          <w:szCs w:val="24"/>
        </w:rPr>
        <w:t>6</w:t>
      </w:r>
      <w:r w:rsidR="003074A2" w:rsidRPr="008116EB">
        <w:rPr>
          <w:rFonts w:ascii="Times New Roman" w:hAnsi="Times New Roman" w:cs="Times New Roman"/>
          <w:bCs/>
          <w:sz w:val="24"/>
          <w:szCs w:val="24"/>
        </w:rPr>
        <w:t>3</w:t>
      </w:r>
      <w:r w:rsidR="00DD297F" w:rsidRPr="008116EB">
        <w:rPr>
          <w:rFonts w:ascii="Times New Roman" w:hAnsi="Times New Roman" w:cs="Times New Roman"/>
          <w:bCs/>
          <w:sz w:val="24"/>
          <w:szCs w:val="24"/>
        </w:rPr>
        <w:t> </w:t>
      </w:r>
      <w:r w:rsidR="00CD76AF" w:rsidRPr="008116EB">
        <w:rPr>
          <w:rFonts w:ascii="Times New Roman" w:hAnsi="Times New Roman" w:cs="Times New Roman"/>
          <w:bCs/>
          <w:sz w:val="24"/>
          <w:szCs w:val="24"/>
        </w:rPr>
        <w:t>7</w:t>
      </w:r>
      <w:r w:rsidR="00DD297F" w:rsidRPr="008116EB">
        <w:rPr>
          <w:rFonts w:ascii="Times New Roman" w:hAnsi="Times New Roman" w:cs="Times New Roman"/>
          <w:bCs/>
          <w:sz w:val="24"/>
          <w:szCs w:val="24"/>
        </w:rPr>
        <w:t>42,1</w:t>
      </w:r>
      <w:r w:rsidR="00AC79DB" w:rsidRPr="008116EB">
        <w:rPr>
          <w:rFonts w:ascii="Times New Roman" w:hAnsi="Times New Roman" w:cs="Times New Roman"/>
          <w:bCs/>
          <w:sz w:val="24"/>
          <w:szCs w:val="24"/>
        </w:rPr>
        <w:t xml:space="preserve"> t</w:t>
      </w:r>
      <w:r w:rsidR="00ED39B1" w:rsidRPr="008116EB">
        <w:rPr>
          <w:rFonts w:ascii="Times New Roman" w:hAnsi="Times New Roman" w:cs="Times New Roman"/>
          <w:bCs/>
          <w:sz w:val="24"/>
          <w:szCs w:val="24"/>
        </w:rPr>
        <w:t xml:space="preserve">ūkst. eurų </w:t>
      </w:r>
      <w:r w:rsidRPr="008116EB">
        <w:rPr>
          <w:rFonts w:ascii="Times New Roman" w:hAnsi="Times New Roman" w:cs="Times New Roman"/>
          <w:bCs/>
          <w:sz w:val="24"/>
          <w:szCs w:val="24"/>
        </w:rPr>
        <w:t>(1 pried</w:t>
      </w:r>
      <w:r w:rsidR="00841B89" w:rsidRPr="008116EB">
        <w:rPr>
          <w:rFonts w:ascii="Times New Roman" w:hAnsi="Times New Roman" w:cs="Times New Roman"/>
          <w:bCs/>
          <w:sz w:val="24"/>
          <w:szCs w:val="24"/>
        </w:rPr>
        <w:t>as</w:t>
      </w:r>
      <w:r w:rsidRPr="008116EB">
        <w:rPr>
          <w:rFonts w:ascii="Times New Roman" w:hAnsi="Times New Roman" w:cs="Times New Roman"/>
          <w:bCs/>
          <w:sz w:val="24"/>
          <w:szCs w:val="24"/>
        </w:rPr>
        <w:t>);“, nes</w:t>
      </w:r>
      <w:bookmarkStart w:id="4" w:name="_Hlk56074464"/>
      <w:bookmarkStart w:id="5" w:name="_Hlk116545084"/>
      <w:r w:rsidR="00B62868" w:rsidRPr="008116EB">
        <w:rPr>
          <w:rFonts w:ascii="Times New Roman" w:hAnsi="Times New Roman" w:cs="Times New Roman"/>
          <w:bCs/>
          <w:sz w:val="24"/>
          <w:szCs w:val="24"/>
        </w:rPr>
        <w:t xml:space="preserve"> </w:t>
      </w:r>
      <w:bookmarkStart w:id="6" w:name="_Hlk181796589"/>
      <w:bookmarkStart w:id="7" w:name="_Hlk194909420"/>
      <w:bookmarkStart w:id="8" w:name="_Hlk152682069"/>
      <w:r w:rsidR="00DD297F" w:rsidRPr="008116EB">
        <w:rPr>
          <w:rFonts w:ascii="Times New Roman" w:hAnsi="Times New Roman" w:cs="Times New Roman"/>
          <w:bCs/>
          <w:sz w:val="24"/>
          <w:szCs w:val="24"/>
        </w:rPr>
        <w:t>59,2</w:t>
      </w:r>
      <w:r w:rsidR="00FD0D21" w:rsidRPr="008116EB">
        <w:rPr>
          <w:rFonts w:ascii="Times New Roman" w:hAnsi="Times New Roman" w:cs="Times New Roman"/>
          <w:bCs/>
          <w:sz w:val="24"/>
          <w:szCs w:val="24"/>
        </w:rPr>
        <w:t xml:space="preserve"> </w:t>
      </w:r>
      <w:r w:rsidR="005E2E3E" w:rsidRPr="008116EB">
        <w:rPr>
          <w:rFonts w:ascii="Times New Roman" w:hAnsi="Times New Roman" w:cs="Times New Roman"/>
          <w:bCs/>
          <w:sz w:val="24"/>
          <w:szCs w:val="24"/>
        </w:rPr>
        <w:t xml:space="preserve">tūkst. eurų </w:t>
      </w:r>
      <w:r w:rsidR="00A06F4D" w:rsidRPr="008116EB">
        <w:rPr>
          <w:rFonts w:ascii="Times New Roman" w:hAnsi="Times New Roman" w:cs="Times New Roman"/>
          <w:bCs/>
          <w:sz w:val="24"/>
          <w:szCs w:val="24"/>
        </w:rPr>
        <w:t>keičiasi</w:t>
      </w:r>
      <w:r w:rsidR="005E2E3E" w:rsidRPr="008116EB">
        <w:rPr>
          <w:rFonts w:ascii="Times New Roman" w:hAnsi="Times New Roman" w:cs="Times New Roman"/>
          <w:bCs/>
          <w:sz w:val="24"/>
          <w:szCs w:val="24"/>
        </w:rPr>
        <w:t xml:space="preserve"> biudžeto pajamos:</w:t>
      </w:r>
      <w:bookmarkStart w:id="9" w:name="_Hlk21511354"/>
      <w:bookmarkEnd w:id="4"/>
      <w:r w:rsidR="00293109" w:rsidRPr="008116EB">
        <w:rPr>
          <w:rFonts w:ascii="Times New Roman" w:hAnsi="Times New Roman" w:cs="Times New Roman"/>
          <w:bCs/>
          <w:sz w:val="24"/>
          <w:szCs w:val="24"/>
        </w:rPr>
        <w:t xml:space="preserve"> </w:t>
      </w:r>
      <w:bookmarkStart w:id="10" w:name="_Hlk137461413"/>
      <w:bookmarkEnd w:id="5"/>
      <w:bookmarkEnd w:id="6"/>
      <w:bookmarkEnd w:id="7"/>
      <w:r w:rsidR="00CD76AF" w:rsidRPr="008116EB">
        <w:rPr>
          <w:rFonts w:ascii="Times New Roman" w:hAnsi="Times New Roman" w:cs="Times New Roman"/>
          <w:bCs/>
          <w:sz w:val="24"/>
          <w:szCs w:val="24"/>
        </w:rPr>
        <w:t>30,4 tūkst. eurų didėja kitos dotacijos bendruomeninei veiklai stiprinti, 15 tūkst. eurų didėja kitos dotacijos elektromobiliams įsigyti, 25,5 tūkst. eurų mažėja kitos dotacijos asmeninei pagalbai teikti</w:t>
      </w:r>
      <w:r w:rsidR="00D415F8" w:rsidRPr="008116EB">
        <w:rPr>
          <w:rFonts w:ascii="Times New Roman" w:hAnsi="Times New Roman" w:cs="Times New Roman"/>
          <w:bCs/>
          <w:sz w:val="24"/>
          <w:szCs w:val="24"/>
        </w:rPr>
        <w:t>, 3,7 tūkst. eurų didėja kitos dotacijos išlaidoms dėl moksleivių dainų šventėje dalyvavimo kompensuoti</w:t>
      </w:r>
      <w:r w:rsidR="00DD297F" w:rsidRPr="008116EB">
        <w:rPr>
          <w:rFonts w:ascii="Times New Roman" w:hAnsi="Times New Roman" w:cs="Times New Roman"/>
          <w:bCs/>
          <w:sz w:val="24"/>
          <w:szCs w:val="24"/>
        </w:rPr>
        <w:t xml:space="preserve">, 0,4 tūkst. eurų didėja kitos dotacijos vaikų socialinei priežiūrai, 2,9 tūkst. </w:t>
      </w:r>
      <w:r w:rsidR="00DD297F" w:rsidRPr="008116EB">
        <w:rPr>
          <w:rFonts w:ascii="Times New Roman" w:hAnsi="Times New Roman" w:cs="Times New Roman"/>
          <w:bCs/>
          <w:sz w:val="24"/>
          <w:szCs w:val="24"/>
        </w:rPr>
        <w:lastRenderedPageBreak/>
        <w:t>eurų didėja kitos dotacijos socialinei paramai mokiniams, 12,3 tūkst. eurų didėja kitos dotacijos socialinei paramai</w:t>
      </w:r>
      <w:r w:rsidR="006555D5" w:rsidRPr="008116EB">
        <w:rPr>
          <w:rFonts w:ascii="Times New Roman" w:hAnsi="Times New Roman" w:cs="Times New Roman"/>
          <w:bCs/>
          <w:sz w:val="24"/>
          <w:szCs w:val="24"/>
        </w:rPr>
        <w:t xml:space="preserve"> </w:t>
      </w:r>
      <w:r w:rsidR="00D04664" w:rsidRPr="008116EB">
        <w:rPr>
          <w:rFonts w:ascii="Times New Roman" w:hAnsi="Times New Roman" w:cs="Times New Roman"/>
          <w:bCs/>
          <w:sz w:val="24"/>
          <w:szCs w:val="24"/>
        </w:rPr>
        <w:t xml:space="preserve">ir </w:t>
      </w:r>
      <w:r w:rsidR="00CD76AF" w:rsidRPr="008116EB">
        <w:rPr>
          <w:rFonts w:ascii="Times New Roman" w:hAnsi="Times New Roman" w:cs="Times New Roman"/>
          <w:bCs/>
          <w:sz w:val="24"/>
          <w:szCs w:val="24"/>
        </w:rPr>
        <w:t>20</w:t>
      </w:r>
      <w:r w:rsidR="00E17FAA" w:rsidRPr="008116EB">
        <w:rPr>
          <w:rFonts w:ascii="Times New Roman" w:hAnsi="Times New Roman" w:cs="Times New Roman"/>
          <w:bCs/>
          <w:sz w:val="24"/>
          <w:szCs w:val="24"/>
        </w:rPr>
        <w:t xml:space="preserve"> tūkst. eurų didėja Europos Sąjungos paramos lėšų.</w:t>
      </w:r>
    </w:p>
    <w:bookmarkEnd w:id="8"/>
    <w:bookmarkEnd w:id="9"/>
    <w:bookmarkEnd w:id="10"/>
    <w:p w14:paraId="4078E094" w14:textId="77777777" w:rsidR="00AE30A9" w:rsidRPr="008116EB" w:rsidRDefault="00AE30A9" w:rsidP="00AC0CAC">
      <w:pPr>
        <w:pStyle w:val="HTMLiankstoformatuotas"/>
        <w:numPr>
          <w:ilvl w:val="1"/>
          <w:numId w:val="1"/>
        </w:numPr>
        <w:tabs>
          <w:tab w:val="left" w:pos="851"/>
        </w:tabs>
        <w:spacing w:line="360" w:lineRule="auto"/>
        <w:ind w:left="0" w:firstLine="720"/>
        <w:jc w:val="both"/>
        <w:rPr>
          <w:rFonts w:ascii="Times New Roman" w:hAnsi="Times New Roman" w:cs="Times New Roman"/>
          <w:bCs/>
          <w:sz w:val="24"/>
          <w:szCs w:val="24"/>
        </w:rPr>
      </w:pPr>
      <w:r w:rsidRPr="008116EB">
        <w:rPr>
          <w:rFonts w:ascii="Times New Roman" w:hAnsi="Times New Roman" w:cs="Times New Roman"/>
          <w:bCs/>
          <w:sz w:val="24"/>
          <w:szCs w:val="24"/>
        </w:rPr>
        <w:t xml:space="preserve"> Pakeisti </w:t>
      </w:r>
      <w:r w:rsidR="00DA256B" w:rsidRPr="008116EB">
        <w:rPr>
          <w:rFonts w:ascii="Times New Roman" w:hAnsi="Times New Roman" w:cs="Times New Roman"/>
          <w:bCs/>
          <w:sz w:val="24"/>
          <w:szCs w:val="24"/>
        </w:rPr>
        <w:t>1.1.2 papunktį ir jį išdėstyti taip:</w:t>
      </w:r>
    </w:p>
    <w:p w14:paraId="6CE21013" w14:textId="25C87568" w:rsidR="00E17FAA" w:rsidRPr="008116EB" w:rsidRDefault="00DA256B" w:rsidP="00AC0CAC">
      <w:pPr>
        <w:pStyle w:val="HTMLiankstoformatuotas"/>
        <w:tabs>
          <w:tab w:val="left" w:pos="851"/>
        </w:tabs>
        <w:spacing w:line="360" w:lineRule="auto"/>
        <w:ind w:firstLine="720"/>
        <w:jc w:val="both"/>
        <w:rPr>
          <w:rFonts w:ascii="Times New Roman" w:hAnsi="Times New Roman" w:cs="Times New Roman"/>
          <w:bCs/>
          <w:sz w:val="24"/>
          <w:szCs w:val="24"/>
        </w:rPr>
      </w:pPr>
      <w:r w:rsidRPr="008116EB">
        <w:rPr>
          <w:rFonts w:ascii="Times New Roman" w:hAnsi="Times New Roman" w:cs="Times New Roman"/>
          <w:bCs/>
          <w:sz w:val="24"/>
          <w:szCs w:val="24"/>
        </w:rPr>
        <w:t xml:space="preserve">„1.1.2. Biudžeto asignavimus – </w:t>
      </w:r>
      <w:r w:rsidR="003074A2" w:rsidRPr="008116EB">
        <w:rPr>
          <w:rFonts w:ascii="Times New Roman" w:hAnsi="Times New Roman" w:cs="Times New Roman"/>
          <w:bCs/>
          <w:sz w:val="24"/>
          <w:szCs w:val="24"/>
        </w:rPr>
        <w:t>71</w:t>
      </w:r>
      <w:r w:rsidR="00D415F8" w:rsidRPr="008116EB">
        <w:rPr>
          <w:rFonts w:ascii="Times New Roman" w:hAnsi="Times New Roman" w:cs="Times New Roman"/>
          <w:bCs/>
          <w:sz w:val="24"/>
          <w:szCs w:val="24"/>
        </w:rPr>
        <w:t> </w:t>
      </w:r>
      <w:r w:rsidR="00CD76AF" w:rsidRPr="008116EB">
        <w:rPr>
          <w:rFonts w:ascii="Times New Roman" w:hAnsi="Times New Roman" w:cs="Times New Roman"/>
          <w:bCs/>
          <w:sz w:val="24"/>
          <w:szCs w:val="24"/>
        </w:rPr>
        <w:t>1</w:t>
      </w:r>
      <w:r w:rsidR="00D415F8" w:rsidRPr="008116EB">
        <w:rPr>
          <w:rFonts w:ascii="Times New Roman" w:hAnsi="Times New Roman" w:cs="Times New Roman"/>
          <w:bCs/>
          <w:sz w:val="24"/>
          <w:szCs w:val="24"/>
        </w:rPr>
        <w:t>60,6</w:t>
      </w:r>
      <w:r w:rsidR="00CD76AF" w:rsidRPr="008116EB">
        <w:rPr>
          <w:rFonts w:ascii="Times New Roman" w:hAnsi="Times New Roman" w:cs="Times New Roman"/>
          <w:bCs/>
          <w:sz w:val="24"/>
          <w:szCs w:val="24"/>
        </w:rPr>
        <w:t xml:space="preserve"> </w:t>
      </w:r>
      <w:r w:rsidR="00FA0151" w:rsidRPr="008116EB">
        <w:rPr>
          <w:rFonts w:ascii="Times New Roman" w:hAnsi="Times New Roman" w:cs="Times New Roman"/>
          <w:bCs/>
          <w:sz w:val="24"/>
          <w:szCs w:val="24"/>
        </w:rPr>
        <w:t>tūkst. eurų</w:t>
      </w:r>
      <w:r w:rsidR="00AF2B00" w:rsidRPr="008116EB">
        <w:rPr>
          <w:rFonts w:ascii="Times New Roman" w:hAnsi="Times New Roman" w:cs="Times New Roman"/>
          <w:bCs/>
          <w:sz w:val="24"/>
          <w:szCs w:val="24"/>
        </w:rPr>
        <w:t xml:space="preserve"> </w:t>
      </w:r>
      <w:r w:rsidRPr="008116EB">
        <w:rPr>
          <w:rFonts w:ascii="Times New Roman" w:hAnsi="Times New Roman" w:cs="Times New Roman"/>
          <w:bCs/>
          <w:sz w:val="24"/>
          <w:szCs w:val="24"/>
        </w:rPr>
        <w:t>(2 pried</w:t>
      </w:r>
      <w:r w:rsidR="00841B89" w:rsidRPr="008116EB">
        <w:rPr>
          <w:rFonts w:ascii="Times New Roman" w:hAnsi="Times New Roman" w:cs="Times New Roman"/>
          <w:bCs/>
          <w:sz w:val="24"/>
          <w:szCs w:val="24"/>
        </w:rPr>
        <w:t>as</w:t>
      </w:r>
      <w:r w:rsidRPr="008116EB">
        <w:rPr>
          <w:rFonts w:ascii="Times New Roman" w:hAnsi="Times New Roman" w:cs="Times New Roman"/>
          <w:bCs/>
          <w:sz w:val="24"/>
          <w:szCs w:val="24"/>
        </w:rPr>
        <w:t>).“, nes keičiami</w:t>
      </w:r>
      <w:r w:rsidR="00A82D4D" w:rsidRPr="008116EB">
        <w:rPr>
          <w:rFonts w:ascii="Times New Roman" w:hAnsi="Times New Roman" w:cs="Times New Roman"/>
          <w:bCs/>
          <w:sz w:val="24"/>
          <w:szCs w:val="24"/>
        </w:rPr>
        <w:t xml:space="preserve"> </w:t>
      </w:r>
      <w:r w:rsidRPr="008116EB">
        <w:rPr>
          <w:rFonts w:ascii="Times New Roman" w:hAnsi="Times New Roman" w:cs="Times New Roman"/>
          <w:bCs/>
          <w:sz w:val="24"/>
          <w:szCs w:val="24"/>
        </w:rPr>
        <w:t>asignavimai</w:t>
      </w:r>
      <w:r w:rsidR="00E17FAA" w:rsidRPr="008116EB">
        <w:rPr>
          <w:rFonts w:ascii="Times New Roman" w:hAnsi="Times New Roman" w:cs="Times New Roman"/>
          <w:bCs/>
          <w:sz w:val="24"/>
          <w:szCs w:val="24"/>
        </w:rPr>
        <w:t>:</w:t>
      </w:r>
    </w:p>
    <w:p w14:paraId="08E0A29C" w14:textId="4EE824A4" w:rsidR="000A298E" w:rsidRPr="008116EB" w:rsidRDefault="00E17FAA" w:rsidP="00AC0CAC">
      <w:pPr>
        <w:pStyle w:val="HTMLiankstoformatuotas"/>
        <w:tabs>
          <w:tab w:val="left" w:pos="851"/>
        </w:tabs>
        <w:spacing w:line="360" w:lineRule="auto"/>
        <w:ind w:firstLine="720"/>
        <w:jc w:val="both"/>
        <w:rPr>
          <w:rFonts w:ascii="Times New Roman" w:hAnsi="Times New Roman" w:cs="Times New Roman"/>
          <w:bCs/>
          <w:sz w:val="24"/>
          <w:szCs w:val="24"/>
        </w:rPr>
      </w:pPr>
      <w:r w:rsidRPr="008116EB">
        <w:rPr>
          <w:rFonts w:ascii="Times New Roman" w:hAnsi="Times New Roman" w:cs="Times New Roman"/>
          <w:bCs/>
          <w:sz w:val="24"/>
          <w:szCs w:val="24"/>
        </w:rPr>
        <w:t xml:space="preserve">- </w:t>
      </w:r>
      <w:r w:rsidR="00E63908" w:rsidRPr="008116EB">
        <w:rPr>
          <w:rFonts w:ascii="Times New Roman" w:hAnsi="Times New Roman" w:cs="Times New Roman"/>
          <w:bCs/>
          <w:sz w:val="24"/>
          <w:szCs w:val="24"/>
        </w:rPr>
        <w:t xml:space="preserve">Anykščių rajono savivaldybės administracijai: </w:t>
      </w:r>
      <w:r w:rsidR="00D63406" w:rsidRPr="008116EB">
        <w:rPr>
          <w:rFonts w:ascii="Times New Roman" w:hAnsi="Times New Roman" w:cs="Times New Roman"/>
          <w:bCs/>
          <w:sz w:val="24"/>
          <w:szCs w:val="24"/>
        </w:rPr>
        <w:t xml:space="preserve">15,3 tūkst. eurų mažinama biudžeto lėšų Kokybiškos švietimo sistemos kūrimo, sporto skatinimo ir jaunimo užimtumo programos asignavimas, </w:t>
      </w:r>
      <w:r w:rsidR="00D415F8" w:rsidRPr="008116EB">
        <w:rPr>
          <w:rFonts w:ascii="Times New Roman" w:hAnsi="Times New Roman" w:cs="Times New Roman"/>
          <w:bCs/>
          <w:sz w:val="24"/>
          <w:szCs w:val="24"/>
        </w:rPr>
        <w:t>3,7 tūkst. eurų did</w:t>
      </w:r>
      <w:r w:rsidR="00367AE6" w:rsidRPr="008116EB">
        <w:rPr>
          <w:rFonts w:ascii="Times New Roman" w:hAnsi="Times New Roman" w:cs="Times New Roman"/>
          <w:bCs/>
          <w:sz w:val="24"/>
          <w:szCs w:val="24"/>
        </w:rPr>
        <w:t>inama</w:t>
      </w:r>
      <w:r w:rsidR="00D415F8" w:rsidRPr="008116EB">
        <w:rPr>
          <w:rFonts w:ascii="Times New Roman" w:hAnsi="Times New Roman" w:cs="Times New Roman"/>
          <w:bCs/>
          <w:sz w:val="24"/>
          <w:szCs w:val="24"/>
        </w:rPr>
        <w:t xml:space="preserve"> kit</w:t>
      </w:r>
      <w:r w:rsidR="00367AE6" w:rsidRPr="008116EB">
        <w:rPr>
          <w:rFonts w:ascii="Times New Roman" w:hAnsi="Times New Roman" w:cs="Times New Roman"/>
          <w:bCs/>
          <w:sz w:val="24"/>
          <w:szCs w:val="24"/>
        </w:rPr>
        <w:t>ų</w:t>
      </w:r>
      <w:r w:rsidR="00D415F8" w:rsidRPr="008116EB">
        <w:rPr>
          <w:rFonts w:ascii="Times New Roman" w:hAnsi="Times New Roman" w:cs="Times New Roman"/>
          <w:bCs/>
          <w:sz w:val="24"/>
          <w:szCs w:val="24"/>
        </w:rPr>
        <w:t xml:space="preserve"> dotacij</w:t>
      </w:r>
      <w:r w:rsidR="00367AE6" w:rsidRPr="008116EB">
        <w:rPr>
          <w:rFonts w:ascii="Times New Roman" w:hAnsi="Times New Roman" w:cs="Times New Roman"/>
          <w:bCs/>
          <w:sz w:val="24"/>
          <w:szCs w:val="24"/>
        </w:rPr>
        <w:t>ų</w:t>
      </w:r>
      <w:r w:rsidR="00D415F8" w:rsidRPr="008116EB">
        <w:rPr>
          <w:rFonts w:ascii="Times New Roman" w:hAnsi="Times New Roman" w:cs="Times New Roman"/>
          <w:bCs/>
          <w:sz w:val="24"/>
          <w:szCs w:val="24"/>
        </w:rPr>
        <w:t xml:space="preserve"> Darnios kurortinės plėtros programos asignavimams, </w:t>
      </w:r>
      <w:r w:rsidR="00D63406" w:rsidRPr="008116EB">
        <w:rPr>
          <w:rFonts w:ascii="Times New Roman" w:hAnsi="Times New Roman" w:cs="Times New Roman"/>
          <w:bCs/>
          <w:sz w:val="24"/>
          <w:szCs w:val="24"/>
        </w:rPr>
        <w:t>30,4</w:t>
      </w:r>
      <w:r w:rsidR="006B4D89" w:rsidRPr="008116EB">
        <w:rPr>
          <w:rFonts w:ascii="Times New Roman" w:hAnsi="Times New Roman" w:cs="Times New Roman"/>
          <w:bCs/>
          <w:sz w:val="24"/>
          <w:szCs w:val="24"/>
        </w:rPr>
        <w:t xml:space="preserve"> tūkst. eurų didinama </w:t>
      </w:r>
      <w:r w:rsidR="00A33598" w:rsidRPr="008116EB">
        <w:rPr>
          <w:rFonts w:ascii="Times New Roman" w:hAnsi="Times New Roman" w:cs="Times New Roman"/>
          <w:bCs/>
          <w:sz w:val="24"/>
          <w:szCs w:val="24"/>
        </w:rPr>
        <w:t>kitų dotacijų</w:t>
      </w:r>
      <w:r w:rsidR="006B4D89" w:rsidRPr="008116EB">
        <w:rPr>
          <w:rFonts w:ascii="Times New Roman" w:hAnsi="Times New Roman" w:cs="Times New Roman"/>
          <w:bCs/>
          <w:sz w:val="24"/>
          <w:szCs w:val="24"/>
        </w:rPr>
        <w:t xml:space="preserve"> </w:t>
      </w:r>
      <w:r w:rsidR="00D63406" w:rsidRPr="008116EB">
        <w:rPr>
          <w:rFonts w:ascii="Times New Roman" w:hAnsi="Times New Roman" w:cs="Times New Roman"/>
          <w:bCs/>
          <w:sz w:val="24"/>
          <w:szCs w:val="24"/>
        </w:rPr>
        <w:t>Kryptingo verslo ir investicijų pritraukimo programos</w:t>
      </w:r>
      <w:r w:rsidR="006B4D89" w:rsidRPr="008116EB">
        <w:rPr>
          <w:rFonts w:ascii="Times New Roman" w:hAnsi="Times New Roman" w:cs="Times New Roman"/>
          <w:bCs/>
          <w:sz w:val="24"/>
          <w:szCs w:val="24"/>
        </w:rPr>
        <w:t xml:space="preserve"> asignavimams</w:t>
      </w:r>
      <w:r w:rsidR="004B1C2B" w:rsidRPr="008116EB">
        <w:rPr>
          <w:rFonts w:ascii="Times New Roman" w:hAnsi="Times New Roman" w:cs="Times New Roman"/>
          <w:bCs/>
          <w:sz w:val="24"/>
          <w:szCs w:val="24"/>
        </w:rPr>
        <w:t>,</w:t>
      </w:r>
      <w:r w:rsidR="006B4D89" w:rsidRPr="008116EB">
        <w:rPr>
          <w:rFonts w:ascii="Times New Roman" w:hAnsi="Times New Roman" w:cs="Times New Roman"/>
          <w:bCs/>
          <w:sz w:val="24"/>
          <w:szCs w:val="24"/>
        </w:rPr>
        <w:t xml:space="preserve"> </w:t>
      </w:r>
      <w:r w:rsidR="00DD297F" w:rsidRPr="008116EB">
        <w:rPr>
          <w:rFonts w:ascii="Times New Roman" w:hAnsi="Times New Roman" w:cs="Times New Roman"/>
          <w:bCs/>
          <w:sz w:val="24"/>
          <w:szCs w:val="24"/>
        </w:rPr>
        <w:t>12,8</w:t>
      </w:r>
      <w:r w:rsidR="00D63406" w:rsidRPr="008116EB">
        <w:rPr>
          <w:rFonts w:ascii="Times New Roman" w:hAnsi="Times New Roman" w:cs="Times New Roman"/>
          <w:bCs/>
          <w:sz w:val="24"/>
          <w:szCs w:val="24"/>
        </w:rPr>
        <w:t xml:space="preserve"> tūkst. eurų mažinama kitų dotacijų Palankios socialinės aplinkos kūrimo programos asignavimams,</w:t>
      </w:r>
      <w:r w:rsidR="00DD297F" w:rsidRPr="008116EB">
        <w:rPr>
          <w:rFonts w:ascii="Times New Roman" w:hAnsi="Times New Roman" w:cs="Times New Roman"/>
          <w:bCs/>
          <w:sz w:val="24"/>
          <w:szCs w:val="24"/>
        </w:rPr>
        <w:t xml:space="preserve"> 2,9 tūkst. eurų didinama kitų dotacijų</w:t>
      </w:r>
      <w:r w:rsidR="00D63406" w:rsidRPr="008116EB">
        <w:rPr>
          <w:rFonts w:ascii="Times New Roman" w:hAnsi="Times New Roman" w:cs="Times New Roman"/>
          <w:bCs/>
          <w:sz w:val="24"/>
          <w:szCs w:val="24"/>
        </w:rPr>
        <w:t xml:space="preserve"> </w:t>
      </w:r>
      <w:r w:rsidR="00DD297F" w:rsidRPr="008116EB">
        <w:rPr>
          <w:rFonts w:ascii="Times New Roman" w:hAnsi="Times New Roman" w:cs="Times New Roman"/>
          <w:bCs/>
          <w:sz w:val="24"/>
          <w:szCs w:val="24"/>
        </w:rPr>
        <w:t xml:space="preserve">Kokybiškos švietimo sistemos kūrimo, sporto skatinimo ir jaunimo užimtumo programos asignavimas, </w:t>
      </w:r>
      <w:r w:rsidR="00D63406" w:rsidRPr="008116EB">
        <w:rPr>
          <w:rFonts w:ascii="Times New Roman" w:hAnsi="Times New Roman" w:cs="Times New Roman"/>
          <w:bCs/>
          <w:sz w:val="24"/>
          <w:szCs w:val="24"/>
        </w:rPr>
        <w:t>15 tūkst. eurų didinama kitų dotacijų Efektyvaus Savivaldybės valdymo programos asignavimams ir 20</w:t>
      </w:r>
      <w:r w:rsidR="002C1C13" w:rsidRPr="008116EB">
        <w:rPr>
          <w:rFonts w:ascii="Times New Roman" w:hAnsi="Times New Roman" w:cs="Times New Roman"/>
          <w:bCs/>
          <w:sz w:val="24"/>
          <w:szCs w:val="24"/>
        </w:rPr>
        <w:t xml:space="preserve"> tūkst. eurų didinama Europos Sąjungos paramos lėšų</w:t>
      </w:r>
      <w:r w:rsidR="006B4D89" w:rsidRPr="008116EB">
        <w:rPr>
          <w:rFonts w:ascii="Times New Roman" w:hAnsi="Times New Roman" w:cs="Times New Roman"/>
          <w:bCs/>
          <w:sz w:val="24"/>
          <w:szCs w:val="24"/>
        </w:rPr>
        <w:t xml:space="preserve"> </w:t>
      </w:r>
      <w:r w:rsidR="00A33598" w:rsidRPr="008116EB">
        <w:rPr>
          <w:rFonts w:ascii="Times New Roman" w:hAnsi="Times New Roman" w:cs="Times New Roman"/>
          <w:bCs/>
          <w:sz w:val="24"/>
          <w:szCs w:val="24"/>
        </w:rPr>
        <w:t>Kokybiškos švietimo sistemos kūrimo, sporto skatinimo ir jaunimo užimtumo programos</w:t>
      </w:r>
      <w:r w:rsidR="000A298E" w:rsidRPr="008116EB">
        <w:rPr>
          <w:rFonts w:ascii="Times New Roman" w:hAnsi="Times New Roman" w:cs="Times New Roman"/>
          <w:bCs/>
          <w:sz w:val="24"/>
          <w:szCs w:val="24"/>
        </w:rPr>
        <w:t xml:space="preserve"> asignavimas;</w:t>
      </w:r>
    </w:p>
    <w:p w14:paraId="651B366B" w14:textId="227B3A42" w:rsidR="0095730A" w:rsidRPr="008116EB" w:rsidRDefault="0095730A" w:rsidP="00AC0CAC">
      <w:pPr>
        <w:pStyle w:val="HTMLiankstoformatuotas"/>
        <w:tabs>
          <w:tab w:val="left" w:pos="851"/>
        </w:tabs>
        <w:spacing w:line="360" w:lineRule="auto"/>
        <w:ind w:firstLine="720"/>
        <w:jc w:val="both"/>
        <w:rPr>
          <w:rFonts w:ascii="Times New Roman" w:hAnsi="Times New Roman" w:cs="Times New Roman"/>
          <w:bCs/>
          <w:sz w:val="24"/>
          <w:szCs w:val="24"/>
        </w:rPr>
      </w:pPr>
      <w:r w:rsidRPr="008116EB">
        <w:rPr>
          <w:rFonts w:ascii="Times New Roman" w:hAnsi="Times New Roman" w:cs="Times New Roman"/>
          <w:bCs/>
          <w:sz w:val="24"/>
          <w:szCs w:val="24"/>
        </w:rPr>
        <w:t>- Anykščių Jono Biliūno gimnazijai 1</w:t>
      </w:r>
      <w:r w:rsidR="00D63406" w:rsidRPr="008116EB">
        <w:rPr>
          <w:rFonts w:ascii="Times New Roman" w:hAnsi="Times New Roman" w:cs="Times New Roman"/>
          <w:bCs/>
          <w:sz w:val="24"/>
          <w:szCs w:val="24"/>
        </w:rPr>
        <w:t>5,3</w:t>
      </w:r>
      <w:r w:rsidRPr="008116EB">
        <w:rPr>
          <w:rFonts w:ascii="Times New Roman" w:hAnsi="Times New Roman" w:cs="Times New Roman"/>
          <w:bCs/>
          <w:sz w:val="24"/>
          <w:szCs w:val="24"/>
        </w:rPr>
        <w:t xml:space="preserve"> tūkst. eurų didinama </w:t>
      </w:r>
      <w:r w:rsidR="00D63406" w:rsidRPr="008116EB">
        <w:rPr>
          <w:rFonts w:ascii="Times New Roman" w:hAnsi="Times New Roman" w:cs="Times New Roman"/>
          <w:bCs/>
          <w:sz w:val="24"/>
          <w:szCs w:val="24"/>
        </w:rPr>
        <w:t>biudžeto lėšų</w:t>
      </w:r>
      <w:r w:rsidRPr="008116EB">
        <w:rPr>
          <w:rFonts w:ascii="Times New Roman" w:hAnsi="Times New Roman" w:cs="Times New Roman"/>
          <w:bCs/>
          <w:sz w:val="24"/>
          <w:szCs w:val="24"/>
        </w:rPr>
        <w:t xml:space="preserve"> asignavimų</w:t>
      </w:r>
      <w:r w:rsidR="00D63406" w:rsidRPr="008116EB">
        <w:rPr>
          <w:rFonts w:ascii="Times New Roman" w:hAnsi="Times New Roman" w:cs="Times New Roman"/>
          <w:bCs/>
          <w:sz w:val="24"/>
          <w:szCs w:val="24"/>
        </w:rPr>
        <w:t>.</w:t>
      </w:r>
    </w:p>
    <w:p w14:paraId="4FD5DAA1" w14:textId="4A37AEB8" w:rsidR="00361C25" w:rsidRPr="008116EB" w:rsidRDefault="000B2BE3" w:rsidP="00AC0CAC">
      <w:pPr>
        <w:pStyle w:val="HTMLiankstoformatuotas"/>
        <w:tabs>
          <w:tab w:val="left" w:pos="540"/>
        </w:tabs>
        <w:spacing w:line="360" w:lineRule="auto"/>
        <w:ind w:firstLine="720"/>
        <w:jc w:val="both"/>
        <w:rPr>
          <w:rFonts w:ascii="Times New Roman" w:hAnsi="Times New Roman" w:cs="Times New Roman"/>
          <w:bCs/>
          <w:sz w:val="24"/>
          <w:szCs w:val="24"/>
        </w:rPr>
      </w:pPr>
      <w:r w:rsidRPr="008116EB">
        <w:rPr>
          <w:rFonts w:ascii="Times New Roman" w:hAnsi="Times New Roman" w:cs="Times New Roman"/>
          <w:bCs/>
          <w:sz w:val="24"/>
          <w:szCs w:val="24"/>
        </w:rPr>
        <w:t>3</w:t>
      </w:r>
      <w:r w:rsidR="00361C25" w:rsidRPr="008116EB">
        <w:rPr>
          <w:rFonts w:ascii="Times New Roman" w:hAnsi="Times New Roman" w:cs="Times New Roman"/>
          <w:bCs/>
          <w:sz w:val="24"/>
          <w:szCs w:val="24"/>
        </w:rPr>
        <w:t>. Pakeisti 1 priedą ir jį išdėstyti nauja redakcija (pridedama).</w:t>
      </w:r>
    </w:p>
    <w:p w14:paraId="2CAC369C" w14:textId="29A9C89E" w:rsidR="00361C25" w:rsidRPr="008116EB" w:rsidRDefault="000B2BE3" w:rsidP="00AC0CAC">
      <w:pPr>
        <w:pStyle w:val="HTMLiankstoformatuotas"/>
        <w:tabs>
          <w:tab w:val="left" w:pos="540"/>
        </w:tabs>
        <w:spacing w:line="360" w:lineRule="auto"/>
        <w:ind w:firstLine="720"/>
        <w:jc w:val="both"/>
        <w:rPr>
          <w:rFonts w:ascii="Times New Roman" w:hAnsi="Times New Roman" w:cs="Times New Roman"/>
          <w:bCs/>
          <w:sz w:val="24"/>
          <w:szCs w:val="24"/>
        </w:rPr>
      </w:pPr>
      <w:r w:rsidRPr="008116EB">
        <w:rPr>
          <w:rFonts w:ascii="Times New Roman" w:hAnsi="Times New Roman" w:cs="Times New Roman"/>
          <w:bCs/>
          <w:sz w:val="24"/>
          <w:szCs w:val="24"/>
        </w:rPr>
        <w:t>4</w:t>
      </w:r>
      <w:r w:rsidR="00361C25" w:rsidRPr="008116EB">
        <w:rPr>
          <w:rFonts w:ascii="Times New Roman" w:hAnsi="Times New Roman" w:cs="Times New Roman"/>
          <w:bCs/>
          <w:sz w:val="24"/>
          <w:szCs w:val="24"/>
        </w:rPr>
        <w:t xml:space="preserve">. Pakeisti 2 priedą ir jį išdėstyti nauja redakcija (pridedama).    </w:t>
      </w:r>
    </w:p>
    <w:p w14:paraId="4424C0DB" w14:textId="7E3E9B33" w:rsidR="000B2BE3" w:rsidRPr="008116EB" w:rsidRDefault="00361C25" w:rsidP="00AC0CAC">
      <w:pPr>
        <w:pStyle w:val="HTMLiankstoformatuotas"/>
        <w:tabs>
          <w:tab w:val="left" w:pos="540"/>
        </w:tabs>
        <w:spacing w:line="360" w:lineRule="auto"/>
        <w:ind w:firstLine="720"/>
        <w:jc w:val="both"/>
        <w:rPr>
          <w:rFonts w:ascii="Times New Roman" w:hAnsi="Times New Roman" w:cs="Times New Roman"/>
          <w:bCs/>
          <w:sz w:val="24"/>
          <w:szCs w:val="24"/>
        </w:rPr>
      </w:pPr>
      <w:bookmarkStart w:id="11" w:name="_Hlk98743183"/>
      <w:r w:rsidRPr="008116EB">
        <w:rPr>
          <w:rFonts w:ascii="Times New Roman" w:hAnsi="Times New Roman" w:cs="Times New Roman"/>
          <w:bCs/>
          <w:sz w:val="24"/>
          <w:szCs w:val="24"/>
        </w:rPr>
        <w:t xml:space="preserve">Šis sprendimas skelbiamas Teisės aktų registre ir Anykščių rajono savivaldybės interneto svetainėje </w:t>
      </w:r>
      <w:hyperlink r:id="rId9" w:history="1">
        <w:r w:rsidRPr="008116EB">
          <w:rPr>
            <w:rStyle w:val="Hipersaitas"/>
            <w:rFonts w:ascii="Times New Roman" w:hAnsi="Times New Roman" w:cs="Times New Roman"/>
            <w:bCs/>
            <w:sz w:val="24"/>
            <w:szCs w:val="24"/>
          </w:rPr>
          <w:t>www.anyksciai.lt</w:t>
        </w:r>
      </w:hyperlink>
      <w:r w:rsidRPr="008116EB">
        <w:rPr>
          <w:rFonts w:ascii="Times New Roman" w:hAnsi="Times New Roman" w:cs="Times New Roman"/>
          <w:bCs/>
          <w:sz w:val="24"/>
          <w:szCs w:val="24"/>
        </w:rPr>
        <w:t>.</w:t>
      </w:r>
      <w:bookmarkEnd w:id="11"/>
    </w:p>
    <w:p w14:paraId="24EC5703" w14:textId="77777777" w:rsidR="000B2BE3" w:rsidRPr="008116EB" w:rsidRDefault="000B2BE3" w:rsidP="00FA62F0">
      <w:pPr>
        <w:pStyle w:val="Pagrindinistekstas"/>
        <w:spacing w:line="360" w:lineRule="auto"/>
        <w:rPr>
          <w:bCs w:val="0"/>
          <w:szCs w:val="24"/>
        </w:rPr>
      </w:pPr>
    </w:p>
    <w:p w14:paraId="498E98DA" w14:textId="77777777" w:rsidR="000B2BE3" w:rsidRPr="008116EB" w:rsidRDefault="000B2BE3" w:rsidP="00FA62F0">
      <w:pPr>
        <w:pStyle w:val="Pagrindinistekstas"/>
        <w:spacing w:line="360" w:lineRule="auto"/>
        <w:rPr>
          <w:bCs w:val="0"/>
          <w:szCs w:val="24"/>
        </w:rPr>
      </w:pPr>
    </w:p>
    <w:p w14:paraId="70C67EB7" w14:textId="7CC56689" w:rsidR="00AC0CAC" w:rsidRPr="008116EB" w:rsidRDefault="00D62D6D" w:rsidP="00FA62F0">
      <w:pPr>
        <w:pStyle w:val="Pagrindinistekstas"/>
        <w:spacing w:line="360" w:lineRule="auto"/>
        <w:rPr>
          <w:bCs w:val="0"/>
          <w:szCs w:val="24"/>
        </w:rPr>
      </w:pPr>
      <w:r w:rsidRPr="008116EB">
        <w:rPr>
          <w:bCs w:val="0"/>
          <w:szCs w:val="24"/>
        </w:rPr>
        <w:t>Mer</w:t>
      </w:r>
      <w:r w:rsidR="00805B89" w:rsidRPr="008116EB">
        <w:rPr>
          <w:bCs w:val="0"/>
          <w:szCs w:val="24"/>
        </w:rPr>
        <w:t xml:space="preserve">as </w:t>
      </w:r>
      <w:r w:rsidRPr="008116EB">
        <w:rPr>
          <w:bCs w:val="0"/>
          <w:szCs w:val="24"/>
        </w:rPr>
        <w:t xml:space="preserve"> </w:t>
      </w:r>
      <w:r w:rsidR="00AC0CAC" w:rsidRPr="008116EB">
        <w:rPr>
          <w:bCs w:val="0"/>
          <w:szCs w:val="24"/>
        </w:rPr>
        <w:tab/>
      </w:r>
      <w:r w:rsidR="00AC0CAC" w:rsidRPr="008116EB">
        <w:rPr>
          <w:bCs w:val="0"/>
          <w:szCs w:val="24"/>
        </w:rPr>
        <w:tab/>
      </w:r>
      <w:r w:rsidR="00AC0CAC" w:rsidRPr="008116EB">
        <w:rPr>
          <w:bCs w:val="0"/>
          <w:szCs w:val="24"/>
        </w:rPr>
        <w:tab/>
      </w:r>
      <w:r w:rsidR="00AC0CAC" w:rsidRPr="008116EB">
        <w:rPr>
          <w:bCs w:val="0"/>
          <w:szCs w:val="24"/>
        </w:rPr>
        <w:tab/>
      </w:r>
      <w:r w:rsidR="00AC0CAC" w:rsidRPr="008116EB">
        <w:rPr>
          <w:bCs w:val="0"/>
          <w:szCs w:val="24"/>
        </w:rPr>
        <w:tab/>
      </w:r>
      <w:r w:rsidR="00AC0CAC" w:rsidRPr="008116EB">
        <w:rPr>
          <w:bCs w:val="0"/>
          <w:szCs w:val="24"/>
        </w:rPr>
        <w:tab/>
      </w:r>
      <w:r w:rsidR="00AC0CAC" w:rsidRPr="008116EB">
        <w:rPr>
          <w:bCs w:val="0"/>
          <w:szCs w:val="24"/>
        </w:rPr>
        <w:tab/>
      </w:r>
      <w:r w:rsidR="00AC0CAC" w:rsidRPr="008116EB">
        <w:rPr>
          <w:bCs w:val="0"/>
          <w:szCs w:val="24"/>
        </w:rPr>
        <w:tab/>
      </w:r>
      <w:r w:rsidR="00AC0CAC" w:rsidRPr="008116EB">
        <w:rPr>
          <w:bCs w:val="0"/>
          <w:szCs w:val="24"/>
        </w:rPr>
        <w:tab/>
      </w:r>
      <w:r w:rsidR="00AC0CAC" w:rsidRPr="008116EB">
        <w:rPr>
          <w:bCs w:val="0"/>
          <w:szCs w:val="24"/>
        </w:rPr>
        <w:tab/>
      </w:r>
      <w:r w:rsidR="00AC0CAC" w:rsidRPr="008116EB">
        <w:rPr>
          <w:bCs w:val="0"/>
          <w:szCs w:val="24"/>
        </w:rPr>
        <w:tab/>
      </w:r>
      <w:r w:rsidR="00033DB7" w:rsidRPr="008116EB">
        <w:rPr>
          <w:bCs w:val="0"/>
          <w:szCs w:val="24"/>
        </w:rPr>
        <w:t>Kęstutis Tubis</w:t>
      </w:r>
    </w:p>
    <w:p w14:paraId="39DD7327" w14:textId="77777777" w:rsidR="00AE093E" w:rsidRPr="008116EB" w:rsidRDefault="00AE093E" w:rsidP="00AC0CAC">
      <w:pPr>
        <w:pStyle w:val="Pagrindinistekstas"/>
        <w:spacing w:line="360" w:lineRule="auto"/>
        <w:rPr>
          <w:b/>
          <w:szCs w:val="24"/>
        </w:rPr>
      </w:pPr>
    </w:p>
    <w:p w14:paraId="0A31AA76" w14:textId="62272A1D" w:rsidR="00AC0CAC" w:rsidRPr="008116EB" w:rsidRDefault="00AC0CAC">
      <w:pPr>
        <w:rPr>
          <w:b/>
          <w:bCs/>
        </w:rPr>
      </w:pPr>
      <w:r w:rsidRPr="008116EB">
        <w:rPr>
          <w:b/>
        </w:rPr>
        <w:br w:type="page"/>
      </w:r>
    </w:p>
    <w:p w14:paraId="506A8CDD" w14:textId="7135D947" w:rsidR="00CA4658" w:rsidRPr="008116EB" w:rsidRDefault="00CA4658" w:rsidP="00FA62F0">
      <w:pPr>
        <w:pStyle w:val="Pagrindinistekstas"/>
        <w:spacing w:line="360" w:lineRule="auto"/>
        <w:ind w:left="6480" w:firstLine="720"/>
        <w:rPr>
          <w:b/>
          <w:szCs w:val="24"/>
        </w:rPr>
      </w:pPr>
      <w:r w:rsidRPr="008116EB">
        <w:rPr>
          <w:b/>
          <w:szCs w:val="24"/>
        </w:rPr>
        <w:lastRenderedPageBreak/>
        <w:t>Lyginamasis variantas</w:t>
      </w:r>
    </w:p>
    <w:p w14:paraId="22AAD83F" w14:textId="77777777" w:rsidR="00CA4658" w:rsidRPr="008116EB" w:rsidRDefault="00CA4658" w:rsidP="00BB6F65">
      <w:pPr>
        <w:overflowPunct w:val="0"/>
        <w:autoSpaceDE w:val="0"/>
        <w:autoSpaceDN w:val="0"/>
        <w:adjustRightInd w:val="0"/>
        <w:spacing w:line="360" w:lineRule="auto"/>
        <w:ind w:right="-273"/>
        <w:jc w:val="center"/>
      </w:pPr>
      <w:r w:rsidRPr="008116EB">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8116EB" w:rsidRDefault="00CA4658" w:rsidP="00AC0CAC">
      <w:pPr>
        <w:overflowPunct w:val="0"/>
        <w:autoSpaceDE w:val="0"/>
        <w:autoSpaceDN w:val="0"/>
        <w:adjustRightInd w:val="0"/>
        <w:jc w:val="center"/>
        <w:rPr>
          <w:b/>
        </w:rPr>
      </w:pPr>
      <w:r w:rsidRPr="008116EB">
        <w:rPr>
          <w:b/>
        </w:rPr>
        <w:t>ANYKŠČIŲ RAJONO SAVIVALDYBĖS</w:t>
      </w:r>
    </w:p>
    <w:p w14:paraId="419179FC" w14:textId="77777777" w:rsidR="00CA4658" w:rsidRPr="008116EB" w:rsidRDefault="00CA4658" w:rsidP="00AC0CAC">
      <w:pPr>
        <w:overflowPunct w:val="0"/>
        <w:autoSpaceDE w:val="0"/>
        <w:autoSpaceDN w:val="0"/>
        <w:adjustRightInd w:val="0"/>
        <w:jc w:val="center"/>
        <w:rPr>
          <w:b/>
        </w:rPr>
      </w:pPr>
      <w:r w:rsidRPr="008116EB">
        <w:rPr>
          <w:b/>
        </w:rPr>
        <w:t>TARYBA</w:t>
      </w:r>
    </w:p>
    <w:p w14:paraId="05019B62" w14:textId="77777777" w:rsidR="00CA4658" w:rsidRPr="008116EB" w:rsidRDefault="00CA4658" w:rsidP="00AC0CAC">
      <w:pPr>
        <w:overflowPunct w:val="0"/>
        <w:autoSpaceDE w:val="0"/>
        <w:autoSpaceDN w:val="0"/>
        <w:adjustRightInd w:val="0"/>
        <w:jc w:val="center"/>
        <w:rPr>
          <w:b/>
        </w:rPr>
      </w:pPr>
    </w:p>
    <w:p w14:paraId="29B2A21F" w14:textId="77777777" w:rsidR="00CA4658" w:rsidRPr="008116EB" w:rsidRDefault="00CA4658" w:rsidP="00AC0CAC">
      <w:pPr>
        <w:overflowPunct w:val="0"/>
        <w:autoSpaceDE w:val="0"/>
        <w:autoSpaceDN w:val="0"/>
        <w:adjustRightInd w:val="0"/>
        <w:jc w:val="center"/>
        <w:rPr>
          <w:b/>
        </w:rPr>
      </w:pPr>
      <w:r w:rsidRPr="008116EB">
        <w:rPr>
          <w:b/>
        </w:rPr>
        <w:t>SPRENDIMAS</w:t>
      </w:r>
    </w:p>
    <w:p w14:paraId="4502367C" w14:textId="77777777" w:rsidR="00CA4658" w:rsidRPr="008116EB" w:rsidRDefault="00CA4658" w:rsidP="00AC0CAC">
      <w:pPr>
        <w:overflowPunct w:val="0"/>
        <w:autoSpaceDE w:val="0"/>
        <w:autoSpaceDN w:val="0"/>
        <w:adjustRightInd w:val="0"/>
        <w:jc w:val="center"/>
        <w:rPr>
          <w:b/>
        </w:rPr>
      </w:pPr>
    </w:p>
    <w:p w14:paraId="00F107DF" w14:textId="287A0AB3" w:rsidR="00CA4658" w:rsidRPr="008116EB" w:rsidRDefault="00CA4658" w:rsidP="00AC0CAC">
      <w:pPr>
        <w:overflowPunct w:val="0"/>
        <w:autoSpaceDE w:val="0"/>
        <w:autoSpaceDN w:val="0"/>
        <w:adjustRightInd w:val="0"/>
        <w:jc w:val="center"/>
        <w:rPr>
          <w:b/>
          <w:caps/>
        </w:rPr>
      </w:pPr>
      <w:r w:rsidRPr="008116EB">
        <w:rPr>
          <w:b/>
          <w:caps/>
        </w:rPr>
        <w:fldChar w:fldCharType="begin"/>
      </w:r>
      <w:r w:rsidRPr="008116EB">
        <w:rPr>
          <w:b/>
          <w:caps/>
        </w:rPr>
        <w:instrText xml:space="preserve"> FILLIN "Pavadinimas" \* MERGEFORMAT </w:instrText>
      </w:r>
      <w:r w:rsidRPr="008116EB">
        <w:rPr>
          <w:b/>
          <w:caps/>
        </w:rPr>
        <w:fldChar w:fldCharType="separate"/>
      </w:r>
      <w:r w:rsidRPr="008116EB">
        <w:rPr>
          <w:b/>
          <w:caps/>
        </w:rPr>
        <w:t xml:space="preserve">DĖl </w:t>
      </w:r>
      <w:r w:rsidRPr="008116EB">
        <w:rPr>
          <w:b/>
          <w:caps/>
        </w:rPr>
        <w:fldChar w:fldCharType="end"/>
      </w:r>
      <w:r w:rsidRPr="008116EB">
        <w:rPr>
          <w:b/>
          <w:caps/>
        </w:rPr>
        <w:t>Anykščių rajono savivaldybės 202</w:t>
      </w:r>
      <w:r w:rsidR="00F66A12" w:rsidRPr="008116EB">
        <w:rPr>
          <w:b/>
          <w:caps/>
        </w:rPr>
        <w:t>6</w:t>
      </w:r>
      <w:r w:rsidRPr="008116EB">
        <w:rPr>
          <w:b/>
          <w:caps/>
        </w:rPr>
        <w:t xml:space="preserve"> m. vasario </w:t>
      </w:r>
      <w:r w:rsidR="00510007" w:rsidRPr="008116EB">
        <w:rPr>
          <w:b/>
          <w:caps/>
        </w:rPr>
        <w:t>1</w:t>
      </w:r>
      <w:r w:rsidR="00F66A12" w:rsidRPr="008116EB">
        <w:rPr>
          <w:b/>
          <w:caps/>
        </w:rPr>
        <w:t>2</w:t>
      </w:r>
      <w:r w:rsidRPr="008116EB">
        <w:rPr>
          <w:b/>
          <w:caps/>
        </w:rPr>
        <w:t xml:space="preserve"> d. sprendimo Nr.</w:t>
      </w:r>
      <w:r w:rsidR="003C3B2E" w:rsidRPr="008116EB">
        <w:rPr>
          <w:b/>
          <w:caps/>
        </w:rPr>
        <w:t xml:space="preserve"> </w:t>
      </w:r>
      <w:r w:rsidRPr="008116EB">
        <w:rPr>
          <w:b/>
          <w:caps/>
        </w:rPr>
        <w:t>1-TS-</w:t>
      </w:r>
      <w:r w:rsidR="001102B9" w:rsidRPr="008116EB">
        <w:rPr>
          <w:b/>
          <w:caps/>
        </w:rPr>
        <w:t>2</w:t>
      </w:r>
      <w:r w:rsidR="00F66A12" w:rsidRPr="008116EB">
        <w:rPr>
          <w:b/>
          <w:caps/>
        </w:rPr>
        <w:t>19</w:t>
      </w:r>
      <w:r w:rsidRPr="008116EB">
        <w:rPr>
          <w:b/>
          <w:caps/>
        </w:rPr>
        <w:t xml:space="preserve"> „Dėl anykščių rajono savivaldybės 202</w:t>
      </w:r>
      <w:r w:rsidR="00F66A12" w:rsidRPr="008116EB">
        <w:rPr>
          <w:b/>
          <w:caps/>
        </w:rPr>
        <w:t>6</w:t>
      </w:r>
      <w:r w:rsidR="00510007" w:rsidRPr="008116EB">
        <w:rPr>
          <w:b/>
          <w:caps/>
        </w:rPr>
        <w:t>–202</w:t>
      </w:r>
      <w:r w:rsidR="00F66A12" w:rsidRPr="008116EB">
        <w:rPr>
          <w:b/>
          <w:caps/>
        </w:rPr>
        <w:t>8</w:t>
      </w:r>
      <w:r w:rsidRPr="008116EB">
        <w:rPr>
          <w:b/>
          <w:caps/>
        </w:rPr>
        <w:t xml:space="preserve"> METŲ biudžeto patvirtinimo“ pakeitimo</w:t>
      </w:r>
    </w:p>
    <w:p w14:paraId="39C79ACD" w14:textId="77777777" w:rsidR="00CA4658" w:rsidRPr="008116EB" w:rsidRDefault="00CA4658" w:rsidP="00AC0CAC">
      <w:pPr>
        <w:overflowPunct w:val="0"/>
        <w:autoSpaceDE w:val="0"/>
        <w:autoSpaceDN w:val="0"/>
        <w:adjustRightInd w:val="0"/>
        <w:jc w:val="center"/>
        <w:rPr>
          <w:b/>
          <w:caps/>
        </w:rPr>
      </w:pPr>
    </w:p>
    <w:p w14:paraId="67881FD5" w14:textId="550BFF9D" w:rsidR="002D04A9" w:rsidRPr="008116EB" w:rsidRDefault="00CA4658" w:rsidP="00AC0CAC">
      <w:pPr>
        <w:overflowPunct w:val="0"/>
        <w:autoSpaceDE w:val="0"/>
        <w:autoSpaceDN w:val="0"/>
        <w:adjustRightInd w:val="0"/>
        <w:jc w:val="center"/>
      </w:pPr>
      <w:fldSimple w:instr=" FILLIN &quot;data&quot; \* MERGEFORMAT ">
        <w:r w:rsidRPr="008116EB">
          <w:t>202</w:t>
        </w:r>
        <w:r w:rsidR="00F66A12" w:rsidRPr="008116EB">
          <w:t>6</w:t>
        </w:r>
        <w:r w:rsidRPr="008116EB">
          <w:t xml:space="preserve"> m. </w:t>
        </w:r>
        <w:r w:rsidR="00AC0CAC" w:rsidRPr="008116EB">
          <w:t>gegužės 28</w:t>
        </w:r>
        <w:r w:rsidRPr="008116EB">
          <w:t xml:space="preserve"> d.</w:t>
        </w:r>
      </w:fldSimple>
      <w:r w:rsidRPr="008116EB">
        <w:t xml:space="preserve"> Nr. 1-T</w:t>
      </w:r>
      <w:r w:rsidR="00AC0CAC" w:rsidRPr="008116EB">
        <w:t>-183</w:t>
      </w:r>
    </w:p>
    <w:p w14:paraId="398A8B6F" w14:textId="34F2F404" w:rsidR="00CA4658" w:rsidRPr="008116EB" w:rsidRDefault="00CA4658" w:rsidP="00AC0CAC">
      <w:pPr>
        <w:overflowPunct w:val="0"/>
        <w:autoSpaceDE w:val="0"/>
        <w:autoSpaceDN w:val="0"/>
        <w:adjustRightInd w:val="0"/>
        <w:jc w:val="center"/>
      </w:pPr>
      <w:r w:rsidRPr="008116EB">
        <w:fldChar w:fldCharType="begin"/>
      </w:r>
      <w:r w:rsidRPr="008116EB">
        <w:instrText xml:space="preserve"> FILLIN "indeksas" \* MERGEFORMAT </w:instrText>
      </w:r>
      <w:r w:rsidRPr="008116EB">
        <w:fldChar w:fldCharType="end"/>
      </w:r>
    </w:p>
    <w:p w14:paraId="66771541" w14:textId="27E5C63E" w:rsidR="00E958B4" w:rsidRPr="008116EB" w:rsidRDefault="00CA4658" w:rsidP="00AC0CAC">
      <w:pPr>
        <w:overflowPunct w:val="0"/>
        <w:autoSpaceDE w:val="0"/>
        <w:autoSpaceDN w:val="0"/>
        <w:adjustRightInd w:val="0"/>
        <w:jc w:val="center"/>
      </w:pPr>
      <w:r w:rsidRPr="008116EB">
        <w:t>Anykščiai</w:t>
      </w:r>
    </w:p>
    <w:p w14:paraId="0C315D4D" w14:textId="77777777" w:rsidR="002D04A9" w:rsidRPr="008116EB" w:rsidRDefault="002D04A9" w:rsidP="00AC0CAC">
      <w:pPr>
        <w:overflowPunct w:val="0"/>
        <w:autoSpaceDE w:val="0"/>
        <w:autoSpaceDN w:val="0"/>
        <w:adjustRightInd w:val="0"/>
        <w:jc w:val="center"/>
      </w:pPr>
    </w:p>
    <w:p w14:paraId="5EFF0739" w14:textId="2B95A51C" w:rsidR="008103D8" w:rsidRPr="008116EB" w:rsidRDefault="008103D8" w:rsidP="008103D8">
      <w:pPr>
        <w:spacing w:line="360" w:lineRule="auto"/>
        <w:ind w:firstLine="709"/>
        <w:jc w:val="both"/>
        <w:rPr>
          <w:bCs/>
        </w:rPr>
      </w:pPr>
      <w:r w:rsidRPr="008116EB">
        <w:rPr>
          <w:bCs/>
        </w:rPr>
        <w:t>Vadovaudamasi Lietuvos Respublikos vietos savivaldos įstatymo 15 straipsnio 2 dalies 12 punktu, 16 straipsnio 1 dalimi ir 61 straipsnio 2 dalimi, Lietuvos Respublikos 2026–2028 metų biudžeto patvirtinimo įstatymo 4 straipsnio 4 dalimi, 2026 metų lėšų paskirstymo savivaldybėms bendruomeninei veiklai stiprinti, patvirtinto Lietuvos Respublikos socialinės apsaugos ir darbo ministro 2026 m. balandžio 17 d. įsakymu Nr. A1-237 „Dėl 2026 metų lėšų paskirstymo savivaldybėms bendruomeninei veiklai stiprinti patvirtinimo“, 4 punktu, 2026 metams asmeninei pagalbai teikti ir administruoti skirtų Lietuvos Respublikos valstybės biudžeto lėšų paskirstymo savivaldybių administracijoms sąrašo, patvirtinto Asmens su negalia teisių apsaugos agentūros prie Lietuvos Respublikos socialinės apsaugos ir darbo ministerijos direktoriaus 2026 m. gegužės 8 d. Nr. V-64 „Dėl Asmens su negalia teisių apsaugos agentūros prie Lietuvos Respublikos socialinės apsaugos ir darbo ministerijos direktoriaus 2025 m. gruodžio 30 d. Nr. V-199 „Dėl 2026 metams asmeninei pagalbai teikti ir administruoti skirtų Lietuvos Respublikos valstybės biudžeto lėšų paskirstymo savivaldybių administracijoms sąrašo patvirtinimo“ pakeitimo“, 4 punktu, Lėšų, skirtų apmokėti savivaldybių su dalyvavimu Lietuvos moksleivių dainų šventėje susijusias išlaidas, paskirstymo pagal savivaldybes, patvirtinto Lietuvos Respublikos švietimo, mokslo ir sporto ministro 2026 m. gegužės 15 d. įsakymu Nr. V-372 „Dėl savivaldybių su dalyvavimu Lietuvos moksleivių dainų šventėje susijusių išlaidų apmokėjimo tvarkos aprašo ir lėšų, skirtų apmokėti savivaldybių su dalyvavimu Lietuvos moksleivių dainų šventėje susijusias išlaidas, paskirstymo pagal savivaldybes patirtinimo“, 4 punktu, Valstybės vardu pasiskolintų lėšų paskirstymo savivaldybių administracijoms, siekiant padengti jų išlaidas, patirtas 2026 m. sausio 1</w:t>
      </w:r>
      <w:r w:rsidR="00484584" w:rsidRPr="008116EB">
        <w:rPr>
          <w:bCs/>
        </w:rPr>
        <w:t xml:space="preserve"> </w:t>
      </w:r>
      <w:r w:rsidRPr="008116EB">
        <w:rPr>
          <w:bCs/>
        </w:rPr>
        <w:t xml:space="preserve">d.–kovo 31 d. teikiant specialiąsias socialines paslaugas (socialinę globą, šeimų socialinę priežiūrą, vaikų dienos socialinę priežiūrą) užsieniečiams, pasitraukusiems iš Ukrainos dėl Rusijos Federacijos karinių veiksmų Ukrainoje, patvirtinto Lietuvos </w:t>
      </w:r>
      <w:r w:rsidRPr="008116EB">
        <w:rPr>
          <w:bCs/>
        </w:rPr>
        <w:lastRenderedPageBreak/>
        <w:t>Respublikos socialinės apsaugos ir darbo ministro 2026 m. gegužės 18 d. įsakymu Nr. A1-315 „Dėl valstybės vardu pasiskolintų lėšų paskirstymo savivaldybių administracijoms, siekiant padengti jų išlaidas, patirtas 2026 m. sausio 1</w:t>
      </w:r>
      <w:r w:rsidR="00484584" w:rsidRPr="008116EB">
        <w:rPr>
          <w:bCs/>
        </w:rPr>
        <w:t xml:space="preserve"> </w:t>
      </w:r>
      <w:r w:rsidRPr="008116EB">
        <w:rPr>
          <w:bCs/>
        </w:rPr>
        <w:t>d.–kovo 31 d. teikiant specialiąsias socialines paslaugas (socialinę globą, šeimų socialinę priežiūrą, vaikų dienos socialinę priežiūrą) užsieniečiams, pasitraukusiems iš Ukrainos dėl Rusijos Federacijos karinių veiksmų Ukrainoje“, 2 punktu, Valstybės vardu pasiskolintų lėšų paskirstymo savivaldybių administracijoms išlaidoms, patirtoms 2026 metų 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patvirtinto Lietuvos Respublikos socialinės apsaugos ir darbo ministro 2026 m. gegužės 18 d. įsakymu Nr. A1-309 „Dėl valstybės vardu pasiskolintų lėšų paskirstymo savivaldybių administracijoms išlaidoms, patirtoms 2026 metų 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15 punktu, Valstybės vardu pasiskolintų lėšų paskirstymo savivaldybių administracijoms išlaidoms, patirtoms 2026 metų 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patvirtinto Lietuvos Respublikos socialinės apsaugos ir darbo ministro 2026 m. gegužės 18 d. įsakymu Nr. A1-312 „Dėl valstybės vardu pasiskolintų lėšų paskirstymo savivaldybių administracijoms išlaidoms, patirtoms 2026 metų 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15 punktu, atsižvelgdama į Anykščių rajono savivaldybės mero 2026 m. gegužės 19 d. potvarkį Nr. 1-MP-212  „Dėl pasiūlymo Anykščių rajono savivaldybės tarybai tikslinti 2026 metų biudžetą“ ir į tai, kad keičiasi biudžeto pajamos bei į biudžetinių įstaigų prašymus</w:t>
      </w:r>
      <w:r w:rsidRPr="008116EB">
        <w:t xml:space="preserve">, </w:t>
      </w:r>
      <w:r w:rsidRPr="008116EB">
        <w:rPr>
          <w:bCs/>
          <w:color w:val="000000"/>
        </w:rPr>
        <w:t xml:space="preserve">Anykščių rajono savivaldybės </w:t>
      </w:r>
      <w:r w:rsidRPr="008116EB">
        <w:rPr>
          <w:bCs/>
        </w:rPr>
        <w:t>taryba n u s p r e n d ž i a:</w:t>
      </w:r>
    </w:p>
    <w:p w14:paraId="75F25F16" w14:textId="554952E4" w:rsidR="00CA4658" w:rsidRPr="008116EB" w:rsidRDefault="00E958B4" w:rsidP="00FA62F0">
      <w:pPr>
        <w:spacing w:line="360" w:lineRule="auto"/>
        <w:ind w:firstLine="709"/>
        <w:jc w:val="both"/>
        <w:rPr>
          <w:bCs/>
        </w:rPr>
      </w:pPr>
      <w:r w:rsidRPr="008116EB">
        <w:rPr>
          <w:bCs/>
        </w:rPr>
        <w:t>Pakeisti</w:t>
      </w:r>
      <w:r w:rsidRPr="008116EB">
        <w:rPr>
          <w:bCs/>
          <w:color w:val="000000"/>
        </w:rPr>
        <w:t xml:space="preserve"> Anykščių rajono savivaldybės tarybos 202</w:t>
      </w:r>
      <w:r w:rsidR="00510007" w:rsidRPr="008116EB">
        <w:rPr>
          <w:bCs/>
          <w:color w:val="000000"/>
        </w:rPr>
        <w:t>5</w:t>
      </w:r>
      <w:r w:rsidRPr="008116EB">
        <w:rPr>
          <w:bCs/>
          <w:color w:val="000000"/>
        </w:rPr>
        <w:t xml:space="preserve"> m. vasario </w:t>
      </w:r>
      <w:r w:rsidR="00510007" w:rsidRPr="008116EB">
        <w:rPr>
          <w:bCs/>
          <w:color w:val="000000"/>
        </w:rPr>
        <w:t>13</w:t>
      </w:r>
      <w:r w:rsidRPr="008116EB">
        <w:rPr>
          <w:bCs/>
          <w:color w:val="000000"/>
        </w:rPr>
        <w:t xml:space="preserve"> d. sprendim</w:t>
      </w:r>
      <w:r w:rsidRPr="008116EB">
        <w:rPr>
          <w:bCs/>
        </w:rPr>
        <w:t>ą</w:t>
      </w:r>
      <w:r w:rsidRPr="008116EB">
        <w:rPr>
          <w:bCs/>
          <w:color w:val="000000"/>
        </w:rPr>
        <w:t xml:space="preserve"> Nr. 1-TS-</w:t>
      </w:r>
      <w:r w:rsidR="001102B9" w:rsidRPr="008116EB">
        <w:rPr>
          <w:bCs/>
          <w:color w:val="000000"/>
        </w:rPr>
        <w:t>2</w:t>
      </w:r>
      <w:r w:rsidR="00510007" w:rsidRPr="008116EB">
        <w:rPr>
          <w:bCs/>
          <w:color w:val="000000"/>
        </w:rPr>
        <w:t>6</w:t>
      </w:r>
      <w:r w:rsidRPr="008116EB">
        <w:rPr>
          <w:bCs/>
          <w:color w:val="000000"/>
        </w:rPr>
        <w:t xml:space="preserve"> „Dėl Anykščių rajono savivaldybės 202</w:t>
      </w:r>
      <w:r w:rsidR="00510007" w:rsidRPr="008116EB">
        <w:rPr>
          <w:bCs/>
          <w:color w:val="000000"/>
        </w:rPr>
        <w:t>5–2027</w:t>
      </w:r>
      <w:r w:rsidRPr="008116EB">
        <w:rPr>
          <w:bCs/>
          <w:color w:val="000000"/>
        </w:rPr>
        <w:t xml:space="preserve"> metų biudžeto patvirtinimo“</w:t>
      </w:r>
      <w:r w:rsidRPr="008116EB">
        <w:rPr>
          <w:bCs/>
        </w:rPr>
        <w:t>:</w:t>
      </w:r>
    </w:p>
    <w:p w14:paraId="6E36BEA2" w14:textId="77777777" w:rsidR="00CA4658" w:rsidRPr="008116EB" w:rsidRDefault="00CA4658">
      <w:pPr>
        <w:pStyle w:val="HTMLiankstoformatuotas"/>
        <w:numPr>
          <w:ilvl w:val="0"/>
          <w:numId w:val="2"/>
        </w:numPr>
        <w:tabs>
          <w:tab w:val="left" w:pos="851"/>
        </w:tabs>
        <w:spacing w:line="360" w:lineRule="auto"/>
        <w:jc w:val="both"/>
        <w:rPr>
          <w:rFonts w:ascii="Times New Roman" w:hAnsi="Times New Roman" w:cs="Times New Roman"/>
          <w:bCs/>
          <w:sz w:val="24"/>
          <w:szCs w:val="24"/>
        </w:rPr>
      </w:pPr>
      <w:r w:rsidRPr="008116EB">
        <w:rPr>
          <w:rFonts w:ascii="Times New Roman" w:hAnsi="Times New Roman" w:cs="Times New Roman"/>
          <w:bCs/>
          <w:sz w:val="24"/>
          <w:szCs w:val="24"/>
        </w:rPr>
        <w:t>Pakeisti 1.1.1 papunktį ir jį išdėstyti taip:</w:t>
      </w:r>
    </w:p>
    <w:p w14:paraId="453C3F91" w14:textId="5B953279" w:rsidR="00CA4658" w:rsidRPr="008116EB" w:rsidRDefault="00CA4658" w:rsidP="00FA62F0">
      <w:pPr>
        <w:pStyle w:val="HTMLiankstoformatuotas"/>
        <w:tabs>
          <w:tab w:val="left" w:pos="851"/>
        </w:tabs>
        <w:spacing w:line="360" w:lineRule="auto"/>
        <w:ind w:left="720"/>
        <w:jc w:val="both"/>
        <w:rPr>
          <w:rFonts w:ascii="Times New Roman" w:hAnsi="Times New Roman" w:cs="Times New Roman"/>
          <w:bCs/>
          <w:sz w:val="24"/>
          <w:szCs w:val="24"/>
        </w:rPr>
      </w:pPr>
      <w:r w:rsidRPr="008116EB">
        <w:rPr>
          <w:rFonts w:ascii="Times New Roman" w:hAnsi="Times New Roman" w:cs="Times New Roman"/>
          <w:bCs/>
          <w:sz w:val="24"/>
          <w:szCs w:val="24"/>
        </w:rPr>
        <w:t xml:space="preserve">„1.1.1. Biudžeto pajamas  </w:t>
      </w:r>
      <w:r w:rsidRPr="008116EB">
        <w:rPr>
          <w:rFonts w:ascii="Times New Roman" w:hAnsi="Times New Roman" w:cs="Times New Roman"/>
          <w:b/>
          <w:bCs/>
          <w:sz w:val="24"/>
          <w:szCs w:val="24"/>
        </w:rPr>
        <w:t>–</w:t>
      </w:r>
      <w:r w:rsidR="00D93A6A" w:rsidRPr="008116EB">
        <w:rPr>
          <w:rFonts w:ascii="Times New Roman" w:hAnsi="Times New Roman" w:cs="Times New Roman"/>
          <w:b/>
          <w:bCs/>
          <w:sz w:val="24"/>
          <w:szCs w:val="24"/>
        </w:rPr>
        <w:t xml:space="preserve"> </w:t>
      </w:r>
      <w:r w:rsidR="00A33598" w:rsidRPr="008116EB">
        <w:rPr>
          <w:rFonts w:ascii="Times New Roman" w:hAnsi="Times New Roman" w:cs="Times New Roman"/>
          <w:bCs/>
          <w:strike/>
          <w:sz w:val="24"/>
          <w:szCs w:val="24"/>
        </w:rPr>
        <w:t>6</w:t>
      </w:r>
      <w:r w:rsidR="00D63406" w:rsidRPr="008116EB">
        <w:rPr>
          <w:rFonts w:ascii="Times New Roman" w:hAnsi="Times New Roman" w:cs="Times New Roman"/>
          <w:bCs/>
          <w:strike/>
          <w:sz w:val="24"/>
          <w:szCs w:val="24"/>
        </w:rPr>
        <w:t>3682,9</w:t>
      </w:r>
      <w:r w:rsidR="00AF1315" w:rsidRPr="008116EB">
        <w:rPr>
          <w:rFonts w:ascii="Times New Roman" w:hAnsi="Times New Roman" w:cs="Times New Roman"/>
          <w:bCs/>
          <w:sz w:val="24"/>
          <w:szCs w:val="24"/>
        </w:rPr>
        <w:t xml:space="preserve"> </w:t>
      </w:r>
      <w:r w:rsidR="000B2BE3" w:rsidRPr="008116EB">
        <w:rPr>
          <w:rFonts w:ascii="Times New Roman" w:hAnsi="Times New Roman" w:cs="Times New Roman"/>
          <w:bCs/>
          <w:sz w:val="24"/>
          <w:szCs w:val="24"/>
        </w:rPr>
        <w:t xml:space="preserve"> </w:t>
      </w:r>
      <w:r w:rsidR="00D63406" w:rsidRPr="008116EB">
        <w:rPr>
          <w:rFonts w:ascii="Times New Roman" w:hAnsi="Times New Roman" w:cs="Times New Roman"/>
          <w:b/>
          <w:sz w:val="24"/>
          <w:szCs w:val="24"/>
        </w:rPr>
        <w:t>63</w:t>
      </w:r>
      <w:r w:rsidR="00DD297F" w:rsidRPr="008116EB">
        <w:rPr>
          <w:rFonts w:ascii="Times New Roman" w:hAnsi="Times New Roman" w:cs="Times New Roman"/>
          <w:b/>
          <w:sz w:val="24"/>
          <w:szCs w:val="24"/>
        </w:rPr>
        <w:t> 742,1</w:t>
      </w:r>
      <w:r w:rsidR="000B2BE3" w:rsidRPr="008116EB">
        <w:rPr>
          <w:rFonts w:ascii="Times New Roman" w:hAnsi="Times New Roman" w:cs="Times New Roman"/>
          <w:bCs/>
          <w:sz w:val="24"/>
          <w:szCs w:val="24"/>
        </w:rPr>
        <w:t xml:space="preserve"> </w:t>
      </w:r>
      <w:r w:rsidRPr="008116EB">
        <w:rPr>
          <w:rFonts w:ascii="Times New Roman" w:hAnsi="Times New Roman" w:cs="Times New Roman"/>
          <w:bCs/>
          <w:sz w:val="24"/>
          <w:szCs w:val="24"/>
        </w:rPr>
        <w:t>tūkst. eurų ( 1 priedas)</w:t>
      </w:r>
      <w:r w:rsidR="003C3B2E" w:rsidRPr="008116EB">
        <w:rPr>
          <w:rFonts w:ascii="Times New Roman" w:hAnsi="Times New Roman" w:cs="Times New Roman"/>
          <w:bCs/>
          <w:sz w:val="24"/>
          <w:szCs w:val="24"/>
        </w:rPr>
        <w:t>;</w:t>
      </w:r>
      <w:r w:rsidRPr="008116EB">
        <w:rPr>
          <w:rFonts w:ascii="Times New Roman" w:hAnsi="Times New Roman" w:cs="Times New Roman"/>
          <w:bCs/>
          <w:sz w:val="24"/>
          <w:szCs w:val="24"/>
        </w:rPr>
        <w:t>“.</w:t>
      </w:r>
    </w:p>
    <w:p w14:paraId="335F7B1D" w14:textId="77777777" w:rsidR="00CA4658" w:rsidRPr="008116EB" w:rsidRDefault="00CA4658">
      <w:pPr>
        <w:pStyle w:val="HTMLiankstoformatuotas"/>
        <w:numPr>
          <w:ilvl w:val="0"/>
          <w:numId w:val="2"/>
        </w:numPr>
        <w:tabs>
          <w:tab w:val="left" w:pos="851"/>
        </w:tabs>
        <w:spacing w:line="360" w:lineRule="auto"/>
        <w:jc w:val="both"/>
        <w:rPr>
          <w:rFonts w:ascii="Times New Roman" w:hAnsi="Times New Roman" w:cs="Times New Roman"/>
          <w:bCs/>
          <w:sz w:val="24"/>
          <w:szCs w:val="24"/>
        </w:rPr>
      </w:pPr>
      <w:r w:rsidRPr="008116EB">
        <w:rPr>
          <w:rFonts w:ascii="Times New Roman" w:hAnsi="Times New Roman" w:cs="Times New Roman"/>
          <w:bCs/>
          <w:sz w:val="24"/>
          <w:szCs w:val="24"/>
        </w:rPr>
        <w:t xml:space="preserve"> Pakeisti 1.1.2 papunktį ir jį išdėstyti taip:</w:t>
      </w:r>
    </w:p>
    <w:p w14:paraId="5D71C82C" w14:textId="45B8EDBA" w:rsidR="005D5AD4" w:rsidRPr="008116EB" w:rsidRDefault="00CA4658" w:rsidP="000B2BE3">
      <w:pPr>
        <w:pStyle w:val="HTMLiankstoformatuotas"/>
        <w:tabs>
          <w:tab w:val="left" w:pos="851"/>
        </w:tabs>
        <w:spacing w:line="360" w:lineRule="auto"/>
        <w:ind w:left="709"/>
        <w:jc w:val="both"/>
        <w:rPr>
          <w:rFonts w:ascii="Times New Roman" w:hAnsi="Times New Roman" w:cs="Times New Roman"/>
          <w:bCs/>
          <w:sz w:val="24"/>
          <w:szCs w:val="24"/>
        </w:rPr>
      </w:pPr>
      <w:r w:rsidRPr="008116EB">
        <w:rPr>
          <w:rFonts w:ascii="Times New Roman" w:hAnsi="Times New Roman" w:cs="Times New Roman"/>
          <w:bCs/>
          <w:sz w:val="24"/>
          <w:szCs w:val="24"/>
        </w:rPr>
        <w:t xml:space="preserve">„1.1.2. Biudžeto asignavimus – </w:t>
      </w:r>
      <w:r w:rsidR="00B03542" w:rsidRPr="008116EB">
        <w:rPr>
          <w:rFonts w:ascii="Times New Roman" w:hAnsi="Times New Roman" w:cs="Times New Roman"/>
          <w:bCs/>
          <w:sz w:val="24"/>
          <w:szCs w:val="24"/>
        </w:rPr>
        <w:t xml:space="preserve"> </w:t>
      </w:r>
      <w:r w:rsidR="00D63406" w:rsidRPr="008116EB">
        <w:rPr>
          <w:rFonts w:ascii="Times New Roman" w:hAnsi="Times New Roman" w:cs="Times New Roman"/>
          <w:bCs/>
          <w:strike/>
          <w:sz w:val="24"/>
          <w:szCs w:val="24"/>
        </w:rPr>
        <w:t>71 117,0</w:t>
      </w:r>
      <w:r w:rsidR="00AF1315" w:rsidRPr="008116EB">
        <w:rPr>
          <w:rFonts w:ascii="Times New Roman" w:hAnsi="Times New Roman" w:cs="Times New Roman"/>
          <w:bCs/>
          <w:sz w:val="24"/>
          <w:szCs w:val="24"/>
        </w:rPr>
        <w:t xml:space="preserve"> </w:t>
      </w:r>
      <w:r w:rsidR="000B2BE3" w:rsidRPr="008116EB">
        <w:rPr>
          <w:rFonts w:ascii="Times New Roman" w:hAnsi="Times New Roman" w:cs="Times New Roman"/>
          <w:bCs/>
          <w:sz w:val="24"/>
          <w:szCs w:val="24"/>
        </w:rPr>
        <w:t xml:space="preserve"> </w:t>
      </w:r>
      <w:r w:rsidR="00A33598" w:rsidRPr="008116EB">
        <w:rPr>
          <w:rFonts w:ascii="Times New Roman" w:hAnsi="Times New Roman" w:cs="Times New Roman"/>
          <w:b/>
          <w:sz w:val="24"/>
          <w:szCs w:val="24"/>
        </w:rPr>
        <w:t>71</w:t>
      </w:r>
      <w:r w:rsidR="00DD297F" w:rsidRPr="008116EB">
        <w:rPr>
          <w:rFonts w:ascii="Times New Roman" w:hAnsi="Times New Roman" w:cs="Times New Roman"/>
          <w:b/>
          <w:sz w:val="24"/>
          <w:szCs w:val="24"/>
        </w:rPr>
        <w:t> </w:t>
      </w:r>
      <w:r w:rsidR="00A33598" w:rsidRPr="008116EB">
        <w:rPr>
          <w:rFonts w:ascii="Times New Roman" w:hAnsi="Times New Roman" w:cs="Times New Roman"/>
          <w:b/>
          <w:sz w:val="24"/>
          <w:szCs w:val="24"/>
        </w:rPr>
        <w:t>1</w:t>
      </w:r>
      <w:r w:rsidR="00DD297F" w:rsidRPr="008116EB">
        <w:rPr>
          <w:rFonts w:ascii="Times New Roman" w:hAnsi="Times New Roman" w:cs="Times New Roman"/>
          <w:b/>
          <w:sz w:val="24"/>
          <w:szCs w:val="24"/>
        </w:rPr>
        <w:t>76,2</w:t>
      </w:r>
      <w:r w:rsidR="000B2BE3" w:rsidRPr="008116EB">
        <w:rPr>
          <w:rFonts w:ascii="Times New Roman" w:hAnsi="Times New Roman" w:cs="Times New Roman"/>
          <w:bCs/>
          <w:sz w:val="24"/>
          <w:szCs w:val="24"/>
        </w:rPr>
        <w:t xml:space="preserve"> </w:t>
      </w:r>
      <w:r w:rsidR="00FD0154" w:rsidRPr="008116EB">
        <w:rPr>
          <w:rFonts w:ascii="Times New Roman" w:hAnsi="Times New Roman" w:cs="Times New Roman"/>
          <w:bCs/>
          <w:sz w:val="24"/>
          <w:szCs w:val="24"/>
        </w:rPr>
        <w:t>t</w:t>
      </w:r>
      <w:r w:rsidRPr="008116EB">
        <w:rPr>
          <w:rFonts w:ascii="Times New Roman" w:hAnsi="Times New Roman" w:cs="Times New Roman"/>
          <w:bCs/>
          <w:sz w:val="24"/>
          <w:szCs w:val="24"/>
        </w:rPr>
        <w:t>ūkst. eurų ( 2 priedas)</w:t>
      </w:r>
      <w:r w:rsidR="003C3B2E" w:rsidRPr="008116EB">
        <w:rPr>
          <w:rFonts w:ascii="Times New Roman" w:hAnsi="Times New Roman" w:cs="Times New Roman"/>
          <w:bCs/>
          <w:sz w:val="24"/>
          <w:szCs w:val="24"/>
        </w:rPr>
        <w:t>.</w:t>
      </w:r>
      <w:r w:rsidR="00453A71" w:rsidRPr="008116EB">
        <w:rPr>
          <w:rFonts w:ascii="Times New Roman" w:hAnsi="Times New Roman" w:cs="Times New Roman"/>
          <w:bCs/>
          <w:sz w:val="24"/>
          <w:szCs w:val="24"/>
        </w:rPr>
        <w:t>“</w:t>
      </w:r>
      <w:r w:rsidR="003C3B2E" w:rsidRPr="008116EB">
        <w:rPr>
          <w:rFonts w:ascii="Times New Roman" w:hAnsi="Times New Roman" w:cs="Times New Roman"/>
          <w:bCs/>
          <w:sz w:val="24"/>
          <w:szCs w:val="24"/>
        </w:rPr>
        <w:t>.</w:t>
      </w:r>
    </w:p>
    <w:p w14:paraId="71191806" w14:textId="63E491F0" w:rsidR="005D5AD4" w:rsidRPr="008116EB" w:rsidRDefault="005D5AD4" w:rsidP="005D5AD4">
      <w:pPr>
        <w:pStyle w:val="HTMLiankstoformatuotas"/>
        <w:tabs>
          <w:tab w:val="left" w:pos="540"/>
        </w:tabs>
        <w:spacing w:line="360" w:lineRule="auto"/>
        <w:ind w:left="360"/>
        <w:jc w:val="both"/>
        <w:rPr>
          <w:rFonts w:ascii="Times New Roman" w:hAnsi="Times New Roman" w:cs="Times New Roman"/>
          <w:bCs/>
          <w:sz w:val="24"/>
          <w:szCs w:val="24"/>
        </w:rPr>
      </w:pPr>
      <w:r w:rsidRPr="008116EB">
        <w:rPr>
          <w:rFonts w:ascii="Times New Roman" w:hAnsi="Times New Roman" w:cs="Times New Roman"/>
          <w:bCs/>
          <w:sz w:val="24"/>
          <w:szCs w:val="24"/>
        </w:rPr>
        <w:lastRenderedPageBreak/>
        <w:t xml:space="preserve"> </w:t>
      </w:r>
      <w:r w:rsidR="000B2BE3" w:rsidRPr="008116EB">
        <w:rPr>
          <w:rFonts w:ascii="Times New Roman" w:hAnsi="Times New Roman" w:cs="Times New Roman"/>
          <w:bCs/>
          <w:sz w:val="24"/>
          <w:szCs w:val="24"/>
        </w:rPr>
        <w:t>3</w:t>
      </w:r>
      <w:r w:rsidRPr="008116EB">
        <w:rPr>
          <w:rFonts w:ascii="Times New Roman" w:hAnsi="Times New Roman" w:cs="Times New Roman"/>
          <w:bCs/>
          <w:sz w:val="24"/>
          <w:szCs w:val="24"/>
        </w:rPr>
        <w:t>.    Pakeisti 1 priedą ir jį išdėstyti nauja redakcija (pridedama).</w:t>
      </w:r>
    </w:p>
    <w:p w14:paraId="376DAD51" w14:textId="6A41725A" w:rsidR="005D5AD4" w:rsidRPr="008116EB" w:rsidRDefault="005D5AD4" w:rsidP="000B2BE3">
      <w:pPr>
        <w:pStyle w:val="HTMLiankstoformatuotas"/>
        <w:tabs>
          <w:tab w:val="left" w:pos="540"/>
        </w:tabs>
        <w:spacing w:line="360" w:lineRule="auto"/>
        <w:ind w:left="360"/>
        <w:jc w:val="both"/>
        <w:rPr>
          <w:rFonts w:ascii="Times New Roman" w:hAnsi="Times New Roman" w:cs="Times New Roman"/>
          <w:bCs/>
          <w:sz w:val="24"/>
          <w:szCs w:val="24"/>
        </w:rPr>
      </w:pPr>
      <w:r w:rsidRPr="008116EB">
        <w:rPr>
          <w:rFonts w:ascii="Times New Roman" w:hAnsi="Times New Roman" w:cs="Times New Roman"/>
          <w:bCs/>
          <w:sz w:val="24"/>
          <w:szCs w:val="24"/>
        </w:rPr>
        <w:t xml:space="preserve"> </w:t>
      </w:r>
      <w:r w:rsidR="000B2BE3" w:rsidRPr="008116EB">
        <w:rPr>
          <w:rFonts w:ascii="Times New Roman" w:hAnsi="Times New Roman" w:cs="Times New Roman"/>
          <w:bCs/>
          <w:sz w:val="24"/>
          <w:szCs w:val="24"/>
        </w:rPr>
        <w:t>4</w:t>
      </w:r>
      <w:r w:rsidRPr="008116EB">
        <w:rPr>
          <w:rFonts w:ascii="Times New Roman" w:hAnsi="Times New Roman" w:cs="Times New Roman"/>
          <w:bCs/>
          <w:sz w:val="24"/>
          <w:szCs w:val="24"/>
        </w:rPr>
        <w:t xml:space="preserve">.    Pakeisti 2 priedą ir jį išdėstyti nauja redakcija (pridedama).     </w:t>
      </w:r>
    </w:p>
    <w:p w14:paraId="6E505817" w14:textId="1B085FDD" w:rsidR="00CA4658" w:rsidRPr="008116EB" w:rsidRDefault="00CB5F6C" w:rsidP="00FA62F0">
      <w:pPr>
        <w:pStyle w:val="HTMLiankstoformatuotas"/>
        <w:tabs>
          <w:tab w:val="left" w:pos="851"/>
        </w:tabs>
        <w:spacing w:line="360" w:lineRule="auto"/>
        <w:jc w:val="both"/>
        <w:rPr>
          <w:rFonts w:ascii="Times New Roman" w:hAnsi="Times New Roman" w:cs="Times New Roman"/>
          <w:bCs/>
          <w:sz w:val="24"/>
          <w:szCs w:val="24"/>
        </w:rPr>
      </w:pPr>
      <w:r w:rsidRPr="008116EB">
        <w:rPr>
          <w:rFonts w:ascii="Times New Roman" w:hAnsi="Times New Roman" w:cs="Times New Roman"/>
          <w:bCs/>
          <w:sz w:val="24"/>
          <w:szCs w:val="24"/>
        </w:rPr>
        <w:t xml:space="preserve">             </w:t>
      </w:r>
      <w:r w:rsidR="00CA4658" w:rsidRPr="008116EB">
        <w:rPr>
          <w:rFonts w:ascii="Times New Roman" w:hAnsi="Times New Roman" w:cs="Times New Roman"/>
          <w:bCs/>
          <w:sz w:val="24"/>
          <w:szCs w:val="24"/>
        </w:rPr>
        <w:t>Šis sprendimas skelbiamas Teisės aktų registre</w:t>
      </w:r>
      <w:r w:rsidR="002F2EBB" w:rsidRPr="008116EB">
        <w:rPr>
          <w:rFonts w:ascii="Times New Roman" w:hAnsi="Times New Roman" w:cs="Times New Roman"/>
          <w:bCs/>
          <w:sz w:val="24"/>
          <w:szCs w:val="24"/>
        </w:rPr>
        <w:t xml:space="preserve"> ir Anykščių rajon</w:t>
      </w:r>
      <w:r w:rsidR="006B394E" w:rsidRPr="008116EB">
        <w:rPr>
          <w:rFonts w:ascii="Times New Roman" w:hAnsi="Times New Roman" w:cs="Times New Roman"/>
          <w:bCs/>
          <w:sz w:val="24"/>
          <w:szCs w:val="24"/>
        </w:rPr>
        <w:t>o</w:t>
      </w:r>
      <w:r w:rsidR="002F2EBB" w:rsidRPr="008116EB">
        <w:rPr>
          <w:rFonts w:ascii="Times New Roman" w:hAnsi="Times New Roman" w:cs="Times New Roman"/>
          <w:bCs/>
          <w:sz w:val="24"/>
          <w:szCs w:val="24"/>
        </w:rPr>
        <w:t xml:space="preserve"> savivaldybės interneto svetainėje</w:t>
      </w:r>
      <w:r w:rsidR="00E958B4" w:rsidRPr="008116EB">
        <w:rPr>
          <w:rFonts w:ascii="Times New Roman" w:hAnsi="Times New Roman" w:cs="Times New Roman"/>
          <w:bCs/>
          <w:sz w:val="24"/>
          <w:szCs w:val="24"/>
        </w:rPr>
        <w:t xml:space="preserve"> www.anyksciai.lt</w:t>
      </w:r>
      <w:r w:rsidR="002F2EBB" w:rsidRPr="008116EB">
        <w:rPr>
          <w:rFonts w:ascii="Times New Roman" w:hAnsi="Times New Roman" w:cs="Times New Roman"/>
          <w:bCs/>
          <w:sz w:val="24"/>
          <w:szCs w:val="24"/>
        </w:rPr>
        <w:t>.</w:t>
      </w:r>
      <w:r w:rsidR="00CA4658" w:rsidRPr="008116EB">
        <w:rPr>
          <w:rFonts w:ascii="Times New Roman" w:hAnsi="Times New Roman" w:cs="Times New Roman"/>
          <w:sz w:val="24"/>
          <w:szCs w:val="24"/>
        </w:rPr>
        <w:t xml:space="preserve">                                                                                                                            </w:t>
      </w:r>
    </w:p>
    <w:p w14:paraId="2AC406A4" w14:textId="77777777" w:rsidR="006B32BE" w:rsidRPr="008116EB" w:rsidRDefault="006B32BE" w:rsidP="00FA62F0">
      <w:pPr>
        <w:overflowPunct w:val="0"/>
        <w:autoSpaceDE w:val="0"/>
        <w:autoSpaceDN w:val="0"/>
        <w:adjustRightInd w:val="0"/>
        <w:spacing w:line="360" w:lineRule="auto"/>
        <w:jc w:val="both"/>
        <w:rPr>
          <w:b/>
          <w:lang w:eastAsia="lt-LT"/>
        </w:rPr>
      </w:pPr>
    </w:p>
    <w:p w14:paraId="43C31755" w14:textId="77777777" w:rsidR="000B2BE3" w:rsidRPr="008116EB" w:rsidRDefault="000B2BE3" w:rsidP="00FA62F0">
      <w:pPr>
        <w:tabs>
          <w:tab w:val="left" w:pos="3204"/>
        </w:tabs>
        <w:overflowPunct w:val="0"/>
        <w:autoSpaceDE w:val="0"/>
        <w:autoSpaceDN w:val="0"/>
        <w:adjustRightInd w:val="0"/>
        <w:spacing w:line="360" w:lineRule="auto"/>
        <w:jc w:val="both"/>
        <w:rPr>
          <w:bCs/>
          <w:lang w:eastAsia="lt-LT"/>
        </w:rPr>
      </w:pPr>
    </w:p>
    <w:p w14:paraId="27EBFA0C" w14:textId="04D6E95C" w:rsidR="00CB0EE4" w:rsidRPr="008116EB" w:rsidRDefault="000B60F5" w:rsidP="00FA62F0">
      <w:pPr>
        <w:tabs>
          <w:tab w:val="left" w:pos="3204"/>
        </w:tabs>
        <w:overflowPunct w:val="0"/>
        <w:autoSpaceDE w:val="0"/>
        <w:autoSpaceDN w:val="0"/>
        <w:adjustRightInd w:val="0"/>
        <w:spacing w:line="360" w:lineRule="auto"/>
        <w:jc w:val="both"/>
        <w:rPr>
          <w:bCs/>
          <w:lang w:eastAsia="lt-LT"/>
        </w:rPr>
      </w:pPr>
      <w:r w:rsidRPr="008116EB">
        <w:rPr>
          <w:bCs/>
          <w:lang w:eastAsia="lt-LT"/>
        </w:rPr>
        <w:t>Meras                                                                                                                                 Kęstutis Tubi</w:t>
      </w:r>
      <w:r w:rsidR="00A72F72" w:rsidRPr="008116EB">
        <w:rPr>
          <w:bCs/>
          <w:lang w:eastAsia="lt-LT"/>
        </w:rPr>
        <w:t>s</w:t>
      </w:r>
    </w:p>
    <w:p w14:paraId="3FA4DB25" w14:textId="77777777" w:rsidR="00AF12FA" w:rsidRPr="008116EB" w:rsidRDefault="00AF12FA" w:rsidP="00FA62F0">
      <w:pPr>
        <w:tabs>
          <w:tab w:val="left" w:pos="3204"/>
        </w:tabs>
        <w:overflowPunct w:val="0"/>
        <w:autoSpaceDE w:val="0"/>
        <w:autoSpaceDN w:val="0"/>
        <w:adjustRightInd w:val="0"/>
        <w:spacing w:line="360" w:lineRule="auto"/>
        <w:jc w:val="both"/>
        <w:rPr>
          <w:b/>
          <w:lang w:eastAsia="lt-LT"/>
        </w:rPr>
      </w:pPr>
    </w:p>
    <w:p w14:paraId="5FA2D7C3" w14:textId="485A1F39" w:rsidR="00AC0CAC" w:rsidRPr="008116EB" w:rsidRDefault="00AC0CAC">
      <w:pPr>
        <w:rPr>
          <w:b/>
          <w:lang w:eastAsia="lt-LT"/>
        </w:rPr>
      </w:pPr>
      <w:r w:rsidRPr="008116EB">
        <w:rPr>
          <w:b/>
          <w:lang w:eastAsia="lt-LT"/>
        </w:rPr>
        <w:br w:type="page"/>
      </w:r>
    </w:p>
    <w:p w14:paraId="2E4B782C" w14:textId="37E4E7A4" w:rsidR="00536FDF" w:rsidRPr="008116EB" w:rsidRDefault="00CF0727" w:rsidP="00AC0CAC">
      <w:pPr>
        <w:overflowPunct w:val="0"/>
        <w:autoSpaceDE w:val="0"/>
        <w:autoSpaceDN w:val="0"/>
        <w:adjustRightInd w:val="0"/>
        <w:jc w:val="center"/>
        <w:rPr>
          <w:b/>
          <w:caps/>
        </w:rPr>
      </w:pPr>
      <w:r w:rsidRPr="008116EB">
        <w:rPr>
          <w:b/>
          <w:lang w:eastAsia="lt-LT"/>
        </w:rPr>
        <w:lastRenderedPageBreak/>
        <w:t xml:space="preserve">SAVIVALDYBĖS TARYBOS SPRENDIMO </w:t>
      </w:r>
      <w:r w:rsidR="00536FDF" w:rsidRPr="008116EB">
        <w:rPr>
          <w:b/>
          <w:lang w:eastAsia="lt-LT"/>
        </w:rPr>
        <w:t>„</w:t>
      </w:r>
      <w:r w:rsidR="00536FDF" w:rsidRPr="008116EB">
        <w:rPr>
          <w:b/>
          <w:caps/>
        </w:rPr>
        <w:fldChar w:fldCharType="begin"/>
      </w:r>
      <w:r w:rsidR="00536FDF" w:rsidRPr="008116EB">
        <w:rPr>
          <w:b/>
          <w:caps/>
        </w:rPr>
        <w:instrText xml:space="preserve"> FILLIN "Pavadinimas" \* MERGEFORMAT </w:instrText>
      </w:r>
      <w:r w:rsidR="00536FDF" w:rsidRPr="008116EB">
        <w:rPr>
          <w:b/>
          <w:caps/>
        </w:rPr>
        <w:fldChar w:fldCharType="separate"/>
      </w:r>
      <w:r w:rsidR="00536FDF" w:rsidRPr="008116EB">
        <w:rPr>
          <w:b/>
          <w:caps/>
        </w:rPr>
        <w:t xml:space="preserve">DĖl </w:t>
      </w:r>
      <w:r w:rsidR="00536FDF" w:rsidRPr="008116EB">
        <w:rPr>
          <w:b/>
          <w:caps/>
        </w:rPr>
        <w:fldChar w:fldCharType="end"/>
      </w:r>
      <w:r w:rsidR="00536FDF" w:rsidRPr="008116EB">
        <w:rPr>
          <w:b/>
          <w:caps/>
        </w:rPr>
        <w:t>Anykščių rajono savivaldybės 202</w:t>
      </w:r>
      <w:r w:rsidR="00F66A12" w:rsidRPr="008116EB">
        <w:rPr>
          <w:b/>
          <w:caps/>
        </w:rPr>
        <w:t>6</w:t>
      </w:r>
      <w:r w:rsidR="00536FDF" w:rsidRPr="008116EB">
        <w:rPr>
          <w:b/>
          <w:caps/>
        </w:rPr>
        <w:t xml:space="preserve"> m. vasario </w:t>
      </w:r>
      <w:r w:rsidR="008A2F95" w:rsidRPr="008116EB">
        <w:rPr>
          <w:b/>
          <w:caps/>
        </w:rPr>
        <w:t>1</w:t>
      </w:r>
      <w:r w:rsidR="00F66A12" w:rsidRPr="008116EB">
        <w:rPr>
          <w:b/>
          <w:caps/>
        </w:rPr>
        <w:t>2</w:t>
      </w:r>
      <w:r w:rsidR="00536FDF" w:rsidRPr="008116EB">
        <w:rPr>
          <w:b/>
          <w:caps/>
        </w:rPr>
        <w:t xml:space="preserve"> d. sprendimo Nr.</w:t>
      </w:r>
      <w:r w:rsidR="003C3B2E" w:rsidRPr="008116EB">
        <w:rPr>
          <w:b/>
          <w:caps/>
        </w:rPr>
        <w:t xml:space="preserve"> </w:t>
      </w:r>
      <w:r w:rsidR="00536FDF" w:rsidRPr="008116EB">
        <w:rPr>
          <w:b/>
          <w:caps/>
        </w:rPr>
        <w:t>1-TS-</w:t>
      </w:r>
      <w:r w:rsidR="00F66A12" w:rsidRPr="008116EB">
        <w:rPr>
          <w:b/>
          <w:caps/>
        </w:rPr>
        <w:t>19</w:t>
      </w:r>
      <w:r w:rsidR="00536FDF" w:rsidRPr="008116EB">
        <w:rPr>
          <w:b/>
          <w:caps/>
        </w:rPr>
        <w:t xml:space="preserve"> „Dėl anykščių rajono savivaldybės 202</w:t>
      </w:r>
      <w:r w:rsidR="00F66A12" w:rsidRPr="008116EB">
        <w:rPr>
          <w:b/>
          <w:caps/>
        </w:rPr>
        <w:t>6</w:t>
      </w:r>
      <w:r w:rsidR="008A2F95" w:rsidRPr="008116EB">
        <w:rPr>
          <w:b/>
          <w:caps/>
        </w:rPr>
        <w:t>–202</w:t>
      </w:r>
      <w:r w:rsidR="00F66A12" w:rsidRPr="008116EB">
        <w:rPr>
          <w:b/>
          <w:caps/>
        </w:rPr>
        <w:t>8</w:t>
      </w:r>
      <w:r w:rsidR="00536FDF" w:rsidRPr="008116EB">
        <w:rPr>
          <w:b/>
          <w:caps/>
        </w:rPr>
        <w:t xml:space="preserve"> METŲ biudžeto patvirtinimo“ pakeitimo“ projekto</w:t>
      </w:r>
    </w:p>
    <w:p w14:paraId="4DC39C21" w14:textId="204E0AF3" w:rsidR="00CF0727" w:rsidRPr="008116EB" w:rsidRDefault="00CF0727" w:rsidP="00AC0CAC">
      <w:pPr>
        <w:overflowPunct w:val="0"/>
        <w:autoSpaceDE w:val="0"/>
        <w:autoSpaceDN w:val="0"/>
        <w:adjustRightInd w:val="0"/>
        <w:jc w:val="center"/>
        <w:rPr>
          <w:b/>
          <w:lang w:eastAsia="lt-LT"/>
        </w:rPr>
      </w:pPr>
      <w:r w:rsidRPr="008116EB">
        <w:rPr>
          <w:b/>
          <w:lang w:eastAsia="lt-LT"/>
        </w:rPr>
        <w:t>AIŠKINAMASIS RAŠTAS</w:t>
      </w:r>
    </w:p>
    <w:p w14:paraId="2DF1892B" w14:textId="73BD7E39" w:rsidR="00CA4658" w:rsidRPr="008116EB" w:rsidRDefault="00CA4658" w:rsidP="00AC0CAC">
      <w:pPr>
        <w:shd w:val="clear" w:color="auto" w:fill="FFFFFF"/>
        <w:spacing w:line="360" w:lineRule="auto"/>
        <w:jc w:val="both"/>
        <w:rPr>
          <w:color w:val="000000"/>
          <w:lang w:eastAsia="lt-LT"/>
        </w:rPr>
      </w:pPr>
    </w:p>
    <w:p w14:paraId="2627F783" w14:textId="2A82F811" w:rsidR="00CA4658" w:rsidRPr="008116EB" w:rsidRDefault="00F16A0B" w:rsidP="00AC0CAC">
      <w:pPr>
        <w:pStyle w:val="Sraopastraipa"/>
        <w:shd w:val="clear" w:color="auto" w:fill="FFFFFF"/>
        <w:spacing w:after="0" w:line="360" w:lineRule="auto"/>
        <w:ind w:left="0" w:firstLine="720"/>
        <w:jc w:val="both"/>
        <w:rPr>
          <w:rFonts w:ascii="Times New Roman" w:hAnsi="Times New Roman"/>
          <w:b/>
          <w:bCs/>
          <w:color w:val="000000"/>
          <w:sz w:val="24"/>
          <w:szCs w:val="24"/>
          <w:lang w:val="lt-LT" w:eastAsia="lt-LT"/>
        </w:rPr>
      </w:pPr>
      <w:r w:rsidRPr="008116EB">
        <w:rPr>
          <w:rFonts w:ascii="Times New Roman" w:hAnsi="Times New Roman"/>
          <w:b/>
          <w:bCs/>
          <w:color w:val="000000"/>
          <w:sz w:val="24"/>
          <w:szCs w:val="24"/>
          <w:lang w:val="lt-LT" w:eastAsia="lt-LT"/>
        </w:rPr>
        <w:t xml:space="preserve">1.  </w:t>
      </w:r>
      <w:r w:rsidR="00CA4658" w:rsidRPr="008116EB">
        <w:rPr>
          <w:rFonts w:ascii="Times New Roman" w:hAnsi="Times New Roman"/>
          <w:b/>
          <w:bCs/>
          <w:color w:val="000000"/>
          <w:sz w:val="24"/>
          <w:szCs w:val="24"/>
          <w:lang w:val="lt-LT" w:eastAsia="lt-LT"/>
        </w:rPr>
        <w:t>Sprendimo projekto</w:t>
      </w:r>
      <w:r w:rsidR="0036405F" w:rsidRPr="008116EB">
        <w:rPr>
          <w:rFonts w:ascii="Times New Roman" w:hAnsi="Times New Roman"/>
          <w:b/>
          <w:bCs/>
          <w:color w:val="000000"/>
          <w:sz w:val="24"/>
          <w:szCs w:val="24"/>
          <w:lang w:val="lt-LT" w:eastAsia="lt-LT"/>
        </w:rPr>
        <w:t xml:space="preserve"> </w:t>
      </w:r>
      <w:r w:rsidR="00CA4658" w:rsidRPr="008116EB">
        <w:rPr>
          <w:rFonts w:ascii="Times New Roman" w:hAnsi="Times New Roman"/>
          <w:b/>
          <w:bCs/>
          <w:color w:val="000000"/>
          <w:sz w:val="24"/>
          <w:szCs w:val="24"/>
          <w:lang w:val="lt-LT" w:eastAsia="lt-LT"/>
        </w:rPr>
        <w:t>tikslai ir uždaviniai:</w:t>
      </w:r>
    </w:p>
    <w:p w14:paraId="6709DF91" w14:textId="7D736715" w:rsidR="00D63406" w:rsidRPr="008116EB" w:rsidRDefault="00CA4658" w:rsidP="00AC0CAC">
      <w:pPr>
        <w:pStyle w:val="HTMLiankstoformatuotas"/>
        <w:tabs>
          <w:tab w:val="left" w:pos="851"/>
        </w:tabs>
        <w:spacing w:line="360" w:lineRule="auto"/>
        <w:ind w:firstLine="720"/>
        <w:jc w:val="both"/>
        <w:rPr>
          <w:rFonts w:ascii="Times New Roman" w:hAnsi="Times New Roman" w:cs="Times New Roman"/>
          <w:bCs/>
          <w:sz w:val="24"/>
          <w:szCs w:val="24"/>
        </w:rPr>
      </w:pPr>
      <w:r w:rsidRPr="008116EB">
        <w:rPr>
          <w:rFonts w:ascii="Times New Roman" w:hAnsi="Times New Roman" w:cs="Times New Roman"/>
          <w:sz w:val="24"/>
          <w:szCs w:val="24"/>
        </w:rPr>
        <w:t>Keičiamas patvirtintas Anykščių rajono savivaldybės 202</w:t>
      </w:r>
      <w:r w:rsidR="00F66A12" w:rsidRPr="008116EB">
        <w:rPr>
          <w:rFonts w:ascii="Times New Roman" w:hAnsi="Times New Roman" w:cs="Times New Roman"/>
          <w:sz w:val="24"/>
          <w:szCs w:val="24"/>
        </w:rPr>
        <w:t>6</w:t>
      </w:r>
      <w:r w:rsidRPr="008116EB">
        <w:rPr>
          <w:rFonts w:ascii="Times New Roman" w:hAnsi="Times New Roman" w:cs="Times New Roman"/>
          <w:sz w:val="24"/>
          <w:szCs w:val="24"/>
        </w:rPr>
        <w:t xml:space="preserve"> m. biudžetas </w:t>
      </w:r>
      <w:r w:rsidR="001760F5" w:rsidRPr="008116EB">
        <w:rPr>
          <w:rFonts w:ascii="Times New Roman" w:hAnsi="Times New Roman" w:cs="Times New Roman"/>
          <w:sz w:val="24"/>
          <w:szCs w:val="24"/>
        </w:rPr>
        <w:t>bei</w:t>
      </w:r>
      <w:r w:rsidRPr="008116EB">
        <w:rPr>
          <w:rFonts w:ascii="Times New Roman" w:hAnsi="Times New Roman" w:cs="Times New Roman"/>
          <w:sz w:val="24"/>
          <w:szCs w:val="24"/>
        </w:rPr>
        <w:t xml:space="preserve"> 1</w:t>
      </w:r>
      <w:r w:rsidR="003E5C6E" w:rsidRPr="008116EB">
        <w:rPr>
          <w:rFonts w:ascii="Times New Roman" w:hAnsi="Times New Roman" w:cs="Times New Roman"/>
          <w:sz w:val="24"/>
          <w:szCs w:val="24"/>
        </w:rPr>
        <w:t xml:space="preserve"> </w:t>
      </w:r>
      <w:r w:rsidR="00AF1315" w:rsidRPr="008116EB">
        <w:rPr>
          <w:rFonts w:ascii="Times New Roman" w:hAnsi="Times New Roman" w:cs="Times New Roman"/>
          <w:sz w:val="24"/>
          <w:szCs w:val="24"/>
        </w:rPr>
        <w:t xml:space="preserve">ir </w:t>
      </w:r>
      <w:r w:rsidR="000B2BE3" w:rsidRPr="008116EB">
        <w:rPr>
          <w:rFonts w:ascii="Times New Roman" w:hAnsi="Times New Roman" w:cs="Times New Roman"/>
          <w:sz w:val="24"/>
          <w:szCs w:val="24"/>
        </w:rPr>
        <w:t>2</w:t>
      </w:r>
      <w:r w:rsidR="00AF1315" w:rsidRPr="008116EB">
        <w:rPr>
          <w:rFonts w:ascii="Times New Roman" w:hAnsi="Times New Roman" w:cs="Times New Roman"/>
          <w:sz w:val="24"/>
          <w:szCs w:val="24"/>
        </w:rPr>
        <w:t xml:space="preserve"> </w:t>
      </w:r>
      <w:r w:rsidR="003E5C6E" w:rsidRPr="008116EB">
        <w:rPr>
          <w:rFonts w:ascii="Times New Roman" w:hAnsi="Times New Roman" w:cs="Times New Roman"/>
          <w:sz w:val="24"/>
          <w:szCs w:val="24"/>
        </w:rPr>
        <w:t>priedai</w:t>
      </w:r>
      <w:r w:rsidRPr="008116EB">
        <w:rPr>
          <w:rFonts w:ascii="Times New Roman" w:hAnsi="Times New Roman" w:cs="Times New Roman"/>
          <w:sz w:val="24"/>
          <w:szCs w:val="24"/>
        </w:rPr>
        <w:t xml:space="preserve">, </w:t>
      </w:r>
      <w:r w:rsidR="00D63406" w:rsidRPr="008116EB">
        <w:rPr>
          <w:rFonts w:ascii="Times New Roman" w:hAnsi="Times New Roman" w:cs="Times New Roman"/>
          <w:bCs/>
          <w:sz w:val="24"/>
          <w:szCs w:val="24"/>
        </w:rPr>
        <w:t xml:space="preserve">nes </w:t>
      </w:r>
      <w:r w:rsidR="00DD297F" w:rsidRPr="008116EB">
        <w:rPr>
          <w:rFonts w:ascii="Times New Roman" w:hAnsi="Times New Roman" w:cs="Times New Roman"/>
          <w:bCs/>
          <w:sz w:val="24"/>
          <w:szCs w:val="24"/>
        </w:rPr>
        <w:t xml:space="preserve">59,2 tūkst. eurų keičiasi biudžeto pajamos: 30,4 tūkst. eurų didėja kitos dotacijos bendruomeninei veiklai stiprinti, 15 tūkst. eurų didėja kitos dotacijos elektromobiliams įsigyti, 25,5 tūkst. eurų mažėja kitos dotacijos asmeninei pagalbai teikti, 3,7 tūkst. eurų didėja kitos dotacijos išlaidoms dėl moksleivių dainų šventėje dalyvavimo kompensuoti, 0,4 tūkst. eurų didėja kitos dotacijos vaikų socialinei priežiūrai, 2,9 tūkst. eurų didėja kitos dotacijos socialinei paramai mokiniams, 12,3 tūkst. eurų didėja kitos dotacijos socialinei paramai </w:t>
      </w:r>
      <w:r w:rsidR="00D63406" w:rsidRPr="008116EB">
        <w:rPr>
          <w:rFonts w:ascii="Times New Roman" w:hAnsi="Times New Roman" w:cs="Times New Roman"/>
          <w:bCs/>
          <w:sz w:val="24"/>
          <w:szCs w:val="24"/>
        </w:rPr>
        <w:t>20 tūkst. eurų didėja Europos Sąjungos paramos lėšų (Ankstyvojo ugdymo užtikrinimo projektui).</w:t>
      </w:r>
    </w:p>
    <w:p w14:paraId="574418DF" w14:textId="7F7F7095" w:rsidR="00D63406" w:rsidRPr="008116EB" w:rsidRDefault="006F13AC" w:rsidP="00AC0CAC">
      <w:pPr>
        <w:spacing w:line="360" w:lineRule="auto"/>
        <w:ind w:firstLine="720"/>
        <w:jc w:val="both"/>
      </w:pPr>
      <w:r w:rsidRPr="008116EB">
        <w:rPr>
          <w:lang w:eastAsia="lt-LT"/>
        </w:rPr>
        <w:t xml:space="preserve">Atsižvelgta į Anykščių rajono savivaldybės administracijos </w:t>
      </w:r>
      <w:r w:rsidR="00E56330" w:rsidRPr="008116EB">
        <w:rPr>
          <w:lang w:eastAsia="lt-LT"/>
        </w:rPr>
        <w:t>š</w:t>
      </w:r>
      <w:r w:rsidRPr="008116EB">
        <w:rPr>
          <w:lang w:eastAsia="lt-LT"/>
        </w:rPr>
        <w:t>vietimo skyriaus prašymą iš</w:t>
      </w:r>
      <w:r w:rsidR="00D63406" w:rsidRPr="008116EB">
        <w:rPr>
          <w:lang w:eastAsia="lt-LT"/>
        </w:rPr>
        <w:t xml:space="preserve"> priemonės</w:t>
      </w:r>
      <w:r w:rsidRPr="008116EB">
        <w:rPr>
          <w:lang w:eastAsia="lt-LT"/>
        </w:rPr>
        <w:t xml:space="preserve"> </w:t>
      </w:r>
      <w:r w:rsidR="00D63406" w:rsidRPr="008116EB">
        <w:t>6.1.1.14</w:t>
      </w:r>
      <w:r w:rsidR="00D63406" w:rsidRPr="008116EB">
        <w:rPr>
          <w:b/>
        </w:rPr>
        <w:t xml:space="preserve"> </w:t>
      </w:r>
      <w:r w:rsidR="00D63406" w:rsidRPr="008116EB">
        <w:t>„</w:t>
      </w:r>
      <w:r w:rsidR="00D63406" w:rsidRPr="008116EB">
        <w:rPr>
          <w:bCs/>
          <w:color w:val="000000"/>
        </w:rPr>
        <w:t>Švietimo objektų remontas ir pritaikymas kokybiškai veiklai</w:t>
      </w:r>
      <w:r w:rsidR="00D63406" w:rsidRPr="008116EB">
        <w:t>“</w:t>
      </w:r>
      <w:r w:rsidR="00D63406" w:rsidRPr="008116EB">
        <w:rPr>
          <w:bCs/>
          <w:color w:val="000000"/>
        </w:rPr>
        <w:t xml:space="preserve"> 15,3 tūkst. eurų tiesiogiai skirti Anykščių Jono Biliūno gimnazijai. Gimnazija lėšas naudos </w:t>
      </w:r>
      <w:r w:rsidR="00D63406" w:rsidRPr="008116EB">
        <w:t>lauko laiptų remontui, stadiono priežiūrai ir papildomos elektros instaliacijos egzaminų klasėse įrengimui.</w:t>
      </w:r>
    </w:p>
    <w:p w14:paraId="65D0D628" w14:textId="6A7AF67B" w:rsidR="001C6188" w:rsidRPr="008116EB" w:rsidRDefault="003A1DA7" w:rsidP="00AC0CAC">
      <w:pPr>
        <w:pStyle w:val="HTMLiankstoformatuotas"/>
        <w:tabs>
          <w:tab w:val="left" w:pos="851"/>
        </w:tabs>
        <w:spacing w:line="360" w:lineRule="auto"/>
        <w:ind w:firstLine="720"/>
        <w:jc w:val="both"/>
        <w:rPr>
          <w:rFonts w:ascii="Times New Roman" w:hAnsi="Times New Roman" w:cs="Times New Roman"/>
          <w:sz w:val="24"/>
          <w:szCs w:val="24"/>
        </w:rPr>
      </w:pPr>
      <w:r w:rsidRPr="008116EB">
        <w:rPr>
          <w:rFonts w:ascii="Times New Roman" w:hAnsi="Times New Roman" w:cs="Times New Roman"/>
          <w:sz w:val="24"/>
          <w:szCs w:val="24"/>
        </w:rPr>
        <w:t xml:space="preserve">Lėšų perskirstymas biudžetinėms įstaigoms pateikiamas </w:t>
      </w:r>
      <w:r w:rsidR="00A33598" w:rsidRPr="008116EB">
        <w:rPr>
          <w:rFonts w:ascii="Times New Roman" w:hAnsi="Times New Roman" w:cs="Times New Roman"/>
          <w:sz w:val="24"/>
          <w:szCs w:val="24"/>
        </w:rPr>
        <w:t>1</w:t>
      </w:r>
      <w:r w:rsidRPr="008116EB">
        <w:rPr>
          <w:rFonts w:ascii="Times New Roman" w:hAnsi="Times New Roman" w:cs="Times New Roman"/>
          <w:sz w:val="24"/>
          <w:szCs w:val="24"/>
        </w:rPr>
        <w:t xml:space="preserve"> lentelėje</w:t>
      </w:r>
      <w:r w:rsidR="006E5E3D" w:rsidRPr="008116EB">
        <w:rPr>
          <w:rFonts w:ascii="Times New Roman" w:hAnsi="Times New Roman" w:cs="Times New Roman"/>
          <w:sz w:val="24"/>
          <w:szCs w:val="24"/>
        </w:rPr>
        <w:t>.</w:t>
      </w:r>
    </w:p>
    <w:p w14:paraId="1504A698" w14:textId="667D6E11" w:rsidR="0085138A" w:rsidRPr="008116EB" w:rsidRDefault="00A33598" w:rsidP="00FA62F0">
      <w:pPr>
        <w:pStyle w:val="HTMLiankstoformatuotas"/>
        <w:tabs>
          <w:tab w:val="left" w:pos="851"/>
        </w:tabs>
        <w:spacing w:line="360" w:lineRule="auto"/>
        <w:jc w:val="both"/>
        <w:rPr>
          <w:rFonts w:ascii="Times New Roman" w:hAnsi="Times New Roman" w:cs="Times New Roman"/>
          <w:i/>
        </w:rPr>
      </w:pPr>
      <w:r w:rsidRPr="008116EB">
        <w:rPr>
          <w:rFonts w:ascii="Times New Roman" w:hAnsi="Times New Roman" w:cs="Times New Roman"/>
          <w:i/>
        </w:rPr>
        <w:t>1</w:t>
      </w:r>
      <w:r w:rsidR="0015190C" w:rsidRPr="008116EB">
        <w:rPr>
          <w:rFonts w:ascii="Times New Roman" w:hAnsi="Times New Roman" w:cs="Times New Roman"/>
          <w:i/>
        </w:rPr>
        <w:t xml:space="preserve"> lentelė (Lėšos paskirstomos biudžetinėms įstaigoms):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8116EB" w14:paraId="6463675A" w14:textId="77777777" w:rsidTr="002D53C4">
        <w:trPr>
          <w:cantSplit/>
          <w:trHeight w:val="575"/>
        </w:trPr>
        <w:tc>
          <w:tcPr>
            <w:tcW w:w="851" w:type="dxa"/>
          </w:tcPr>
          <w:p w14:paraId="36E275D9" w14:textId="063A8580" w:rsidR="002D53C4" w:rsidRPr="008116EB" w:rsidRDefault="002D53C4" w:rsidP="00FA62F0">
            <w:pPr>
              <w:spacing w:after="200"/>
              <w:contextualSpacing/>
              <w:jc w:val="both"/>
              <w:rPr>
                <w:sz w:val="20"/>
                <w:szCs w:val="20"/>
              </w:rPr>
            </w:pPr>
            <w:r w:rsidRPr="008116EB">
              <w:rPr>
                <w:sz w:val="20"/>
                <w:szCs w:val="20"/>
              </w:rPr>
              <w:t>Eil. Nr.</w:t>
            </w:r>
          </w:p>
        </w:tc>
        <w:tc>
          <w:tcPr>
            <w:tcW w:w="6378" w:type="dxa"/>
            <w:gridSpan w:val="2"/>
          </w:tcPr>
          <w:p w14:paraId="28CFC419" w14:textId="5F72D18C" w:rsidR="002D53C4" w:rsidRPr="008116EB" w:rsidRDefault="002D53C4" w:rsidP="00FA62F0">
            <w:pPr>
              <w:spacing w:after="200"/>
              <w:contextualSpacing/>
              <w:jc w:val="both"/>
              <w:rPr>
                <w:sz w:val="20"/>
                <w:szCs w:val="20"/>
              </w:rPr>
            </w:pPr>
            <w:r w:rsidRPr="008116EB">
              <w:rPr>
                <w:sz w:val="20"/>
                <w:szCs w:val="20"/>
              </w:rPr>
              <w:t>Programa Asignavimų valdytojas, šaltinis, programa, funkcija</w:t>
            </w:r>
          </w:p>
        </w:tc>
        <w:tc>
          <w:tcPr>
            <w:tcW w:w="2520" w:type="dxa"/>
          </w:tcPr>
          <w:p w14:paraId="1148EF29" w14:textId="500B076C" w:rsidR="002D53C4" w:rsidRPr="008116EB" w:rsidRDefault="002D53C4" w:rsidP="00FA62F0">
            <w:pPr>
              <w:contextualSpacing/>
              <w:jc w:val="both"/>
              <w:rPr>
                <w:sz w:val="20"/>
                <w:szCs w:val="20"/>
              </w:rPr>
            </w:pPr>
          </w:p>
          <w:p w14:paraId="360BAF58" w14:textId="693E6A47" w:rsidR="002D53C4" w:rsidRPr="008116EB" w:rsidRDefault="002D53C4" w:rsidP="00FA62F0">
            <w:pPr>
              <w:jc w:val="both"/>
              <w:rPr>
                <w:sz w:val="20"/>
                <w:szCs w:val="20"/>
              </w:rPr>
            </w:pPr>
            <w:r w:rsidRPr="008116EB">
              <w:rPr>
                <w:sz w:val="20"/>
                <w:szCs w:val="20"/>
              </w:rPr>
              <w:t>Iš viso:</w:t>
            </w:r>
          </w:p>
        </w:tc>
      </w:tr>
      <w:tr w:rsidR="002D53C4" w:rsidRPr="008116EB" w14:paraId="3086FAA8" w14:textId="77777777" w:rsidTr="00BC3850">
        <w:trPr>
          <w:cantSplit/>
          <w:trHeight w:hRule="exact" w:val="227"/>
        </w:trPr>
        <w:tc>
          <w:tcPr>
            <w:tcW w:w="851" w:type="dxa"/>
          </w:tcPr>
          <w:p w14:paraId="5480C6A1" w14:textId="77777777" w:rsidR="002D53C4" w:rsidRPr="008116EB" w:rsidRDefault="002D53C4" w:rsidP="00FA62F0">
            <w:pPr>
              <w:spacing w:after="200"/>
              <w:contextualSpacing/>
              <w:jc w:val="both"/>
              <w:rPr>
                <w:sz w:val="20"/>
                <w:szCs w:val="20"/>
              </w:rPr>
            </w:pPr>
            <w:r w:rsidRPr="008116EB">
              <w:rPr>
                <w:sz w:val="20"/>
                <w:szCs w:val="20"/>
              </w:rPr>
              <w:t>1</w:t>
            </w:r>
          </w:p>
        </w:tc>
        <w:tc>
          <w:tcPr>
            <w:tcW w:w="1134" w:type="dxa"/>
          </w:tcPr>
          <w:p w14:paraId="6B50EDA5" w14:textId="77777777" w:rsidR="002D53C4" w:rsidRPr="008116EB" w:rsidRDefault="002D53C4" w:rsidP="00FA62F0">
            <w:pPr>
              <w:spacing w:after="200"/>
              <w:contextualSpacing/>
              <w:jc w:val="both"/>
              <w:rPr>
                <w:sz w:val="20"/>
                <w:szCs w:val="20"/>
              </w:rPr>
            </w:pPr>
            <w:r w:rsidRPr="008116EB">
              <w:rPr>
                <w:sz w:val="20"/>
                <w:szCs w:val="20"/>
              </w:rPr>
              <w:t>2</w:t>
            </w:r>
          </w:p>
        </w:tc>
        <w:tc>
          <w:tcPr>
            <w:tcW w:w="5244" w:type="dxa"/>
          </w:tcPr>
          <w:p w14:paraId="1AB9C702" w14:textId="77777777" w:rsidR="002D53C4" w:rsidRPr="008116EB" w:rsidRDefault="002D53C4" w:rsidP="00FA62F0">
            <w:pPr>
              <w:spacing w:after="200"/>
              <w:contextualSpacing/>
              <w:jc w:val="both"/>
              <w:rPr>
                <w:sz w:val="20"/>
                <w:szCs w:val="20"/>
              </w:rPr>
            </w:pPr>
            <w:r w:rsidRPr="008116EB">
              <w:rPr>
                <w:sz w:val="20"/>
                <w:szCs w:val="20"/>
              </w:rPr>
              <w:t>3</w:t>
            </w:r>
          </w:p>
        </w:tc>
        <w:tc>
          <w:tcPr>
            <w:tcW w:w="2520" w:type="dxa"/>
            <w:tcBorders>
              <w:bottom w:val="single" w:sz="4" w:space="0" w:color="auto"/>
            </w:tcBorders>
          </w:tcPr>
          <w:p w14:paraId="7BAC8381" w14:textId="1B0531BA" w:rsidR="002D53C4" w:rsidRPr="008116EB" w:rsidRDefault="002D53C4" w:rsidP="00FA62F0">
            <w:pPr>
              <w:spacing w:after="200"/>
              <w:contextualSpacing/>
              <w:jc w:val="both"/>
              <w:rPr>
                <w:sz w:val="20"/>
                <w:szCs w:val="20"/>
              </w:rPr>
            </w:pPr>
            <w:r w:rsidRPr="008116EB">
              <w:rPr>
                <w:sz w:val="20"/>
                <w:szCs w:val="20"/>
              </w:rPr>
              <w:t>4</w:t>
            </w:r>
          </w:p>
        </w:tc>
      </w:tr>
      <w:tr w:rsidR="002D53C4" w:rsidRPr="008116EB" w14:paraId="1744350D" w14:textId="77777777" w:rsidTr="00BC3850">
        <w:trPr>
          <w:cantSplit/>
          <w:trHeight w:hRule="exact" w:val="289"/>
        </w:trPr>
        <w:tc>
          <w:tcPr>
            <w:tcW w:w="851" w:type="dxa"/>
          </w:tcPr>
          <w:p w14:paraId="454ACAC9" w14:textId="77777777" w:rsidR="002D53C4" w:rsidRPr="008116EB" w:rsidRDefault="002D53C4" w:rsidP="00FA62F0">
            <w:pPr>
              <w:spacing w:after="200"/>
              <w:contextualSpacing/>
              <w:jc w:val="both"/>
              <w:rPr>
                <w:b/>
                <w:sz w:val="20"/>
                <w:szCs w:val="20"/>
              </w:rPr>
            </w:pPr>
            <w:r w:rsidRPr="008116EB">
              <w:rPr>
                <w:b/>
                <w:sz w:val="20"/>
                <w:szCs w:val="20"/>
              </w:rPr>
              <w:t>1.</w:t>
            </w:r>
          </w:p>
        </w:tc>
        <w:tc>
          <w:tcPr>
            <w:tcW w:w="1134" w:type="dxa"/>
          </w:tcPr>
          <w:p w14:paraId="61524CFF" w14:textId="77777777" w:rsidR="002D53C4" w:rsidRPr="008116EB" w:rsidRDefault="002D53C4" w:rsidP="00FA62F0">
            <w:pPr>
              <w:spacing w:after="200"/>
              <w:contextualSpacing/>
              <w:jc w:val="both"/>
              <w:rPr>
                <w:b/>
                <w:sz w:val="20"/>
                <w:szCs w:val="20"/>
              </w:rPr>
            </w:pPr>
          </w:p>
        </w:tc>
        <w:tc>
          <w:tcPr>
            <w:tcW w:w="5244" w:type="dxa"/>
          </w:tcPr>
          <w:p w14:paraId="2D60B385" w14:textId="77777777" w:rsidR="002D53C4" w:rsidRPr="008116EB" w:rsidRDefault="002D53C4" w:rsidP="00FA62F0">
            <w:pPr>
              <w:spacing w:after="200"/>
              <w:contextualSpacing/>
              <w:jc w:val="both"/>
              <w:rPr>
                <w:b/>
                <w:color w:val="000000" w:themeColor="text1"/>
                <w:sz w:val="20"/>
                <w:szCs w:val="20"/>
              </w:rPr>
            </w:pPr>
            <w:r w:rsidRPr="008116EB">
              <w:rPr>
                <w:b/>
                <w:color w:val="000000" w:themeColor="text1"/>
                <w:sz w:val="20"/>
                <w:szCs w:val="20"/>
              </w:rPr>
              <w:t>Savivaldybės administracija</w:t>
            </w:r>
          </w:p>
        </w:tc>
        <w:tc>
          <w:tcPr>
            <w:tcW w:w="2520" w:type="dxa"/>
            <w:tcBorders>
              <w:bottom w:val="nil"/>
            </w:tcBorders>
          </w:tcPr>
          <w:p w14:paraId="64F2EC62" w14:textId="1D2D4B06" w:rsidR="00CB0EE4" w:rsidRPr="008116EB" w:rsidRDefault="00E56330" w:rsidP="00FA62F0">
            <w:pPr>
              <w:spacing w:after="200"/>
              <w:contextualSpacing/>
              <w:jc w:val="both"/>
              <w:rPr>
                <w:b/>
                <w:color w:val="000000" w:themeColor="text1"/>
                <w:sz w:val="20"/>
                <w:szCs w:val="20"/>
              </w:rPr>
            </w:pPr>
            <w:r w:rsidRPr="008116EB">
              <w:rPr>
                <w:b/>
                <w:color w:val="000000" w:themeColor="text1"/>
                <w:sz w:val="20"/>
                <w:szCs w:val="20"/>
              </w:rPr>
              <w:t>2</w:t>
            </w:r>
            <w:r w:rsidR="00800E14" w:rsidRPr="008116EB">
              <w:rPr>
                <w:b/>
                <w:color w:val="000000" w:themeColor="text1"/>
                <w:sz w:val="20"/>
                <w:szCs w:val="20"/>
              </w:rPr>
              <w:t>8,3</w:t>
            </w:r>
          </w:p>
        </w:tc>
      </w:tr>
      <w:tr w:rsidR="00E56330" w:rsidRPr="008116EB" w14:paraId="2CBF5206" w14:textId="77777777" w:rsidTr="00BC3850">
        <w:trPr>
          <w:cantSplit/>
          <w:trHeight w:hRule="exact" w:val="289"/>
        </w:trPr>
        <w:tc>
          <w:tcPr>
            <w:tcW w:w="851" w:type="dxa"/>
          </w:tcPr>
          <w:p w14:paraId="5D320373" w14:textId="77777777" w:rsidR="00E56330" w:rsidRPr="008116EB" w:rsidRDefault="00E56330" w:rsidP="00FA62F0">
            <w:pPr>
              <w:spacing w:after="200"/>
              <w:contextualSpacing/>
              <w:jc w:val="both"/>
              <w:rPr>
                <w:bCs/>
                <w:i/>
                <w:iCs/>
                <w:sz w:val="20"/>
                <w:szCs w:val="20"/>
              </w:rPr>
            </w:pPr>
          </w:p>
        </w:tc>
        <w:tc>
          <w:tcPr>
            <w:tcW w:w="1134" w:type="dxa"/>
          </w:tcPr>
          <w:p w14:paraId="62BB3B27" w14:textId="77777777" w:rsidR="00E56330" w:rsidRPr="008116EB" w:rsidRDefault="00E56330" w:rsidP="00FA62F0">
            <w:pPr>
              <w:spacing w:after="200"/>
              <w:contextualSpacing/>
              <w:jc w:val="both"/>
              <w:rPr>
                <w:bCs/>
                <w:i/>
                <w:iCs/>
                <w:sz w:val="20"/>
                <w:szCs w:val="20"/>
              </w:rPr>
            </w:pPr>
          </w:p>
        </w:tc>
        <w:tc>
          <w:tcPr>
            <w:tcW w:w="5244" w:type="dxa"/>
          </w:tcPr>
          <w:p w14:paraId="43D921FB" w14:textId="5BFA2364" w:rsidR="00E56330" w:rsidRPr="008116EB" w:rsidRDefault="00E56330" w:rsidP="00FA62F0">
            <w:pPr>
              <w:spacing w:after="200"/>
              <w:contextualSpacing/>
              <w:jc w:val="both"/>
              <w:rPr>
                <w:bCs/>
                <w:i/>
                <w:iCs/>
                <w:color w:val="000000" w:themeColor="text1"/>
                <w:sz w:val="20"/>
                <w:szCs w:val="20"/>
              </w:rPr>
            </w:pPr>
            <w:r w:rsidRPr="008116EB">
              <w:rPr>
                <w:bCs/>
                <w:i/>
                <w:iCs/>
                <w:color w:val="000000" w:themeColor="text1"/>
                <w:sz w:val="20"/>
                <w:szCs w:val="20"/>
              </w:rPr>
              <w:t>Biudžeto lėšos</w:t>
            </w:r>
          </w:p>
        </w:tc>
        <w:tc>
          <w:tcPr>
            <w:tcW w:w="2520" w:type="dxa"/>
            <w:tcBorders>
              <w:bottom w:val="nil"/>
            </w:tcBorders>
          </w:tcPr>
          <w:p w14:paraId="7BF979B7" w14:textId="0D3324CD" w:rsidR="00E56330" w:rsidRPr="008116EB" w:rsidRDefault="00E56330" w:rsidP="00FA62F0">
            <w:pPr>
              <w:spacing w:after="200"/>
              <w:contextualSpacing/>
              <w:jc w:val="both"/>
              <w:rPr>
                <w:bCs/>
                <w:i/>
                <w:iCs/>
                <w:color w:val="000000" w:themeColor="text1"/>
                <w:sz w:val="20"/>
                <w:szCs w:val="20"/>
              </w:rPr>
            </w:pPr>
            <w:r w:rsidRPr="008116EB">
              <w:rPr>
                <w:bCs/>
                <w:i/>
                <w:iCs/>
                <w:color w:val="000000" w:themeColor="text1"/>
                <w:sz w:val="20"/>
                <w:szCs w:val="20"/>
              </w:rPr>
              <w:t>-15,3</w:t>
            </w:r>
          </w:p>
        </w:tc>
      </w:tr>
      <w:tr w:rsidR="00E56330" w:rsidRPr="008116EB" w14:paraId="4C1F590C" w14:textId="77777777" w:rsidTr="00E56330">
        <w:trPr>
          <w:cantSplit/>
          <w:trHeight w:hRule="exact" w:val="531"/>
        </w:trPr>
        <w:tc>
          <w:tcPr>
            <w:tcW w:w="851" w:type="dxa"/>
            <w:tcBorders>
              <w:top w:val="single" w:sz="4" w:space="0" w:color="auto"/>
              <w:left w:val="single" w:sz="4" w:space="0" w:color="auto"/>
              <w:bottom w:val="single" w:sz="4" w:space="0" w:color="auto"/>
              <w:right w:val="single" w:sz="4" w:space="0" w:color="auto"/>
            </w:tcBorders>
          </w:tcPr>
          <w:p w14:paraId="3B228D9A" w14:textId="77777777" w:rsidR="00E56330" w:rsidRPr="008116EB" w:rsidRDefault="00E56330" w:rsidP="00A93199">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79F1062" w14:textId="77777777" w:rsidR="00E56330" w:rsidRPr="008116EB" w:rsidRDefault="00E56330" w:rsidP="00A93199">
            <w:pPr>
              <w:spacing w:after="200"/>
              <w:contextualSpacing/>
              <w:jc w:val="both"/>
              <w:rPr>
                <w:b/>
                <w:sz w:val="20"/>
                <w:szCs w:val="20"/>
              </w:rPr>
            </w:pPr>
            <w:r w:rsidRPr="008116EB">
              <w:rPr>
                <w:b/>
                <w:sz w:val="20"/>
                <w:szCs w:val="20"/>
              </w:rPr>
              <w:t>6.</w:t>
            </w:r>
          </w:p>
        </w:tc>
        <w:tc>
          <w:tcPr>
            <w:tcW w:w="5244" w:type="dxa"/>
            <w:tcBorders>
              <w:top w:val="single" w:sz="4" w:space="0" w:color="auto"/>
              <w:left w:val="single" w:sz="4" w:space="0" w:color="auto"/>
              <w:bottom w:val="single" w:sz="4" w:space="0" w:color="auto"/>
              <w:right w:val="single" w:sz="4" w:space="0" w:color="auto"/>
            </w:tcBorders>
          </w:tcPr>
          <w:p w14:paraId="6C44455C" w14:textId="77777777" w:rsidR="00E56330" w:rsidRPr="008116EB" w:rsidRDefault="00E56330" w:rsidP="00A93199">
            <w:pPr>
              <w:spacing w:after="200"/>
              <w:contextualSpacing/>
              <w:jc w:val="both"/>
              <w:rPr>
                <w:b/>
                <w:color w:val="000000" w:themeColor="text1"/>
                <w:sz w:val="20"/>
                <w:szCs w:val="20"/>
              </w:rPr>
            </w:pPr>
            <w:r w:rsidRPr="008116EB">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nil"/>
              <w:right w:val="single" w:sz="4" w:space="0" w:color="auto"/>
            </w:tcBorders>
          </w:tcPr>
          <w:p w14:paraId="1225B863" w14:textId="5F0F845B" w:rsidR="00E56330" w:rsidRPr="008116EB" w:rsidRDefault="00E56330" w:rsidP="00A93199">
            <w:pPr>
              <w:spacing w:after="200"/>
              <w:contextualSpacing/>
              <w:jc w:val="both"/>
              <w:rPr>
                <w:b/>
                <w:color w:val="000000" w:themeColor="text1"/>
                <w:sz w:val="20"/>
                <w:szCs w:val="20"/>
              </w:rPr>
            </w:pPr>
            <w:r w:rsidRPr="008116EB">
              <w:rPr>
                <w:b/>
                <w:color w:val="000000" w:themeColor="text1"/>
                <w:sz w:val="20"/>
                <w:szCs w:val="20"/>
              </w:rPr>
              <w:t>-15,3</w:t>
            </w:r>
          </w:p>
        </w:tc>
      </w:tr>
      <w:tr w:rsidR="005D680E" w:rsidRPr="008116EB" w14:paraId="38A36ADF" w14:textId="77777777" w:rsidTr="005D680E">
        <w:trPr>
          <w:cantSplit/>
          <w:trHeight w:hRule="exact" w:val="290"/>
        </w:trPr>
        <w:tc>
          <w:tcPr>
            <w:tcW w:w="851" w:type="dxa"/>
          </w:tcPr>
          <w:p w14:paraId="032317D4" w14:textId="2564DC59" w:rsidR="005D680E" w:rsidRPr="008116EB" w:rsidRDefault="005D680E" w:rsidP="00980B59">
            <w:pPr>
              <w:spacing w:after="200"/>
              <w:contextualSpacing/>
              <w:jc w:val="both"/>
              <w:rPr>
                <w:bCs/>
                <w:i/>
                <w:iCs/>
                <w:sz w:val="20"/>
                <w:szCs w:val="20"/>
              </w:rPr>
            </w:pPr>
          </w:p>
        </w:tc>
        <w:tc>
          <w:tcPr>
            <w:tcW w:w="1134" w:type="dxa"/>
          </w:tcPr>
          <w:p w14:paraId="7455C9BF" w14:textId="77777777" w:rsidR="005D680E" w:rsidRPr="008116EB" w:rsidRDefault="005D680E" w:rsidP="00980B59">
            <w:pPr>
              <w:spacing w:after="200"/>
              <w:contextualSpacing/>
              <w:jc w:val="both"/>
              <w:rPr>
                <w:bCs/>
                <w:i/>
                <w:iCs/>
                <w:sz w:val="20"/>
                <w:szCs w:val="20"/>
              </w:rPr>
            </w:pPr>
          </w:p>
        </w:tc>
        <w:tc>
          <w:tcPr>
            <w:tcW w:w="5244" w:type="dxa"/>
          </w:tcPr>
          <w:p w14:paraId="1A29AB43" w14:textId="32785C9D" w:rsidR="005D680E" w:rsidRPr="008116EB" w:rsidRDefault="005D680E" w:rsidP="00980B59">
            <w:pPr>
              <w:spacing w:after="200"/>
              <w:contextualSpacing/>
              <w:jc w:val="both"/>
              <w:rPr>
                <w:bCs/>
                <w:i/>
                <w:iCs/>
                <w:color w:val="000000" w:themeColor="text1"/>
                <w:sz w:val="20"/>
                <w:szCs w:val="20"/>
              </w:rPr>
            </w:pPr>
            <w:r w:rsidRPr="008116EB">
              <w:rPr>
                <w:bCs/>
                <w:i/>
                <w:iCs/>
                <w:color w:val="000000" w:themeColor="text1"/>
                <w:sz w:val="20"/>
                <w:szCs w:val="20"/>
              </w:rPr>
              <w:t>Kitos dotacijos</w:t>
            </w:r>
          </w:p>
        </w:tc>
        <w:tc>
          <w:tcPr>
            <w:tcW w:w="2520" w:type="dxa"/>
            <w:tcBorders>
              <w:bottom w:val="nil"/>
            </w:tcBorders>
          </w:tcPr>
          <w:p w14:paraId="4B9BF218" w14:textId="2218E4B1" w:rsidR="005D680E" w:rsidRPr="008116EB" w:rsidRDefault="00800E14" w:rsidP="00980B59">
            <w:pPr>
              <w:spacing w:after="200"/>
              <w:contextualSpacing/>
              <w:jc w:val="both"/>
              <w:rPr>
                <w:bCs/>
                <w:i/>
                <w:iCs/>
                <w:color w:val="000000" w:themeColor="text1"/>
                <w:sz w:val="20"/>
                <w:szCs w:val="20"/>
              </w:rPr>
            </w:pPr>
            <w:r w:rsidRPr="008116EB">
              <w:rPr>
                <w:bCs/>
                <w:i/>
                <w:iCs/>
                <w:color w:val="000000" w:themeColor="text1"/>
                <w:sz w:val="20"/>
                <w:szCs w:val="20"/>
              </w:rPr>
              <w:t>23,6</w:t>
            </w:r>
          </w:p>
        </w:tc>
      </w:tr>
      <w:tr w:rsidR="00D415F8" w:rsidRPr="008116EB" w14:paraId="01139E70" w14:textId="77777777" w:rsidTr="005D680E">
        <w:trPr>
          <w:cantSplit/>
          <w:trHeight w:hRule="exact" w:val="290"/>
        </w:trPr>
        <w:tc>
          <w:tcPr>
            <w:tcW w:w="851" w:type="dxa"/>
          </w:tcPr>
          <w:p w14:paraId="10DA3CC0" w14:textId="77777777" w:rsidR="00D415F8" w:rsidRPr="008116EB" w:rsidRDefault="00D415F8" w:rsidP="00980B59">
            <w:pPr>
              <w:spacing w:after="200"/>
              <w:contextualSpacing/>
              <w:jc w:val="both"/>
              <w:rPr>
                <w:b/>
                <w:sz w:val="20"/>
                <w:szCs w:val="20"/>
              </w:rPr>
            </w:pPr>
          </w:p>
        </w:tc>
        <w:tc>
          <w:tcPr>
            <w:tcW w:w="1134" w:type="dxa"/>
          </w:tcPr>
          <w:p w14:paraId="1F594288" w14:textId="7D785D13" w:rsidR="00D415F8" w:rsidRPr="008116EB" w:rsidRDefault="00D415F8" w:rsidP="00980B59">
            <w:pPr>
              <w:spacing w:after="200"/>
              <w:contextualSpacing/>
              <w:jc w:val="both"/>
              <w:rPr>
                <w:b/>
                <w:sz w:val="20"/>
                <w:szCs w:val="20"/>
              </w:rPr>
            </w:pPr>
            <w:r w:rsidRPr="008116EB">
              <w:rPr>
                <w:b/>
                <w:sz w:val="20"/>
                <w:szCs w:val="20"/>
              </w:rPr>
              <w:t>1.</w:t>
            </w:r>
          </w:p>
        </w:tc>
        <w:tc>
          <w:tcPr>
            <w:tcW w:w="5244" w:type="dxa"/>
          </w:tcPr>
          <w:p w14:paraId="3E5A1866" w14:textId="3E695D2A" w:rsidR="00D415F8" w:rsidRPr="008116EB" w:rsidRDefault="00D415F8" w:rsidP="00980B59">
            <w:pPr>
              <w:spacing w:after="200"/>
              <w:contextualSpacing/>
              <w:jc w:val="both"/>
              <w:rPr>
                <w:b/>
                <w:color w:val="000000" w:themeColor="text1"/>
                <w:sz w:val="20"/>
                <w:szCs w:val="20"/>
              </w:rPr>
            </w:pPr>
            <w:r w:rsidRPr="008116EB">
              <w:rPr>
                <w:b/>
                <w:color w:val="000000" w:themeColor="text1"/>
                <w:sz w:val="20"/>
                <w:szCs w:val="20"/>
              </w:rPr>
              <w:t>Darnio</w:t>
            </w:r>
            <w:r w:rsidR="00800E14" w:rsidRPr="008116EB">
              <w:rPr>
                <w:b/>
                <w:color w:val="000000" w:themeColor="text1"/>
                <w:sz w:val="20"/>
                <w:szCs w:val="20"/>
              </w:rPr>
              <w:t>s</w:t>
            </w:r>
            <w:r w:rsidRPr="008116EB">
              <w:rPr>
                <w:b/>
                <w:color w:val="000000" w:themeColor="text1"/>
                <w:sz w:val="20"/>
                <w:szCs w:val="20"/>
              </w:rPr>
              <w:t xml:space="preserve"> kurortinės</w:t>
            </w:r>
            <w:r w:rsidR="00800E14" w:rsidRPr="008116EB">
              <w:rPr>
                <w:b/>
                <w:color w:val="000000" w:themeColor="text1"/>
                <w:sz w:val="20"/>
                <w:szCs w:val="20"/>
              </w:rPr>
              <w:t xml:space="preserve"> plėtros programa</w:t>
            </w:r>
          </w:p>
        </w:tc>
        <w:tc>
          <w:tcPr>
            <w:tcW w:w="2520" w:type="dxa"/>
            <w:tcBorders>
              <w:bottom w:val="nil"/>
            </w:tcBorders>
          </w:tcPr>
          <w:p w14:paraId="2166D55A" w14:textId="2FD9FE02" w:rsidR="00D415F8" w:rsidRPr="008116EB" w:rsidRDefault="00800E14" w:rsidP="00980B59">
            <w:pPr>
              <w:spacing w:after="200"/>
              <w:contextualSpacing/>
              <w:jc w:val="both"/>
              <w:rPr>
                <w:b/>
                <w:color w:val="000000" w:themeColor="text1"/>
                <w:sz w:val="20"/>
                <w:szCs w:val="20"/>
              </w:rPr>
            </w:pPr>
            <w:r w:rsidRPr="008116EB">
              <w:rPr>
                <w:b/>
                <w:color w:val="000000" w:themeColor="text1"/>
                <w:sz w:val="20"/>
                <w:szCs w:val="20"/>
              </w:rPr>
              <w:t>3,7</w:t>
            </w:r>
          </w:p>
        </w:tc>
      </w:tr>
      <w:tr w:rsidR="00FE0529" w:rsidRPr="008116EB" w14:paraId="43A6ECE7" w14:textId="77777777" w:rsidTr="004E63CD">
        <w:trPr>
          <w:cantSplit/>
          <w:trHeight w:hRule="exact" w:val="407"/>
        </w:trPr>
        <w:tc>
          <w:tcPr>
            <w:tcW w:w="851" w:type="dxa"/>
            <w:tcBorders>
              <w:top w:val="single" w:sz="4" w:space="0" w:color="auto"/>
              <w:left w:val="single" w:sz="4" w:space="0" w:color="auto"/>
              <w:bottom w:val="single" w:sz="4" w:space="0" w:color="auto"/>
              <w:right w:val="single" w:sz="4" w:space="0" w:color="auto"/>
            </w:tcBorders>
          </w:tcPr>
          <w:p w14:paraId="5B23B040" w14:textId="479DB998" w:rsidR="00FE0529" w:rsidRPr="008116EB" w:rsidRDefault="00FE0529" w:rsidP="005A24F0">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32D65D0" w14:textId="71AE4D83" w:rsidR="00FE0529" w:rsidRPr="008116EB" w:rsidRDefault="00E56330" w:rsidP="005A24F0">
            <w:pPr>
              <w:spacing w:after="200"/>
              <w:contextualSpacing/>
              <w:jc w:val="both"/>
              <w:rPr>
                <w:b/>
                <w:sz w:val="20"/>
                <w:szCs w:val="20"/>
              </w:rPr>
            </w:pPr>
            <w:r w:rsidRPr="008116EB">
              <w:rPr>
                <w:b/>
                <w:sz w:val="20"/>
                <w:szCs w:val="20"/>
              </w:rPr>
              <w:t>2</w:t>
            </w:r>
            <w:r w:rsidR="00FE0529" w:rsidRPr="008116EB">
              <w:rPr>
                <w:b/>
                <w:sz w:val="20"/>
                <w:szCs w:val="20"/>
              </w:rPr>
              <w:t>.</w:t>
            </w:r>
          </w:p>
        </w:tc>
        <w:tc>
          <w:tcPr>
            <w:tcW w:w="5244" w:type="dxa"/>
            <w:tcBorders>
              <w:top w:val="single" w:sz="4" w:space="0" w:color="auto"/>
              <w:left w:val="single" w:sz="4" w:space="0" w:color="auto"/>
              <w:bottom w:val="single" w:sz="4" w:space="0" w:color="auto"/>
              <w:right w:val="single" w:sz="4" w:space="0" w:color="auto"/>
            </w:tcBorders>
          </w:tcPr>
          <w:p w14:paraId="7FA798E0" w14:textId="10D4CD2E" w:rsidR="00FE0529" w:rsidRPr="008116EB" w:rsidRDefault="00E56330" w:rsidP="005A24F0">
            <w:pPr>
              <w:spacing w:after="200"/>
              <w:contextualSpacing/>
              <w:jc w:val="both"/>
              <w:rPr>
                <w:b/>
                <w:color w:val="000000" w:themeColor="text1"/>
                <w:sz w:val="20"/>
                <w:szCs w:val="20"/>
              </w:rPr>
            </w:pPr>
            <w:r w:rsidRPr="008116EB">
              <w:rPr>
                <w:b/>
                <w:color w:val="000000" w:themeColor="text1"/>
                <w:sz w:val="20"/>
                <w:szCs w:val="20"/>
              </w:rPr>
              <w:t>Kryptingo verslo ir investicijų pritraukimo programa</w:t>
            </w:r>
          </w:p>
        </w:tc>
        <w:tc>
          <w:tcPr>
            <w:tcW w:w="2520" w:type="dxa"/>
            <w:tcBorders>
              <w:top w:val="single" w:sz="4" w:space="0" w:color="auto"/>
              <w:left w:val="single" w:sz="4" w:space="0" w:color="auto"/>
              <w:bottom w:val="nil"/>
              <w:right w:val="single" w:sz="4" w:space="0" w:color="auto"/>
            </w:tcBorders>
          </w:tcPr>
          <w:p w14:paraId="5BA0D20C" w14:textId="579AD9A1" w:rsidR="00FE0529" w:rsidRPr="008116EB" w:rsidRDefault="00E56330" w:rsidP="005A24F0">
            <w:pPr>
              <w:spacing w:after="200"/>
              <w:contextualSpacing/>
              <w:jc w:val="both"/>
              <w:rPr>
                <w:b/>
                <w:color w:val="000000" w:themeColor="text1"/>
                <w:sz w:val="20"/>
                <w:szCs w:val="20"/>
              </w:rPr>
            </w:pPr>
            <w:r w:rsidRPr="008116EB">
              <w:rPr>
                <w:b/>
                <w:color w:val="000000" w:themeColor="text1"/>
                <w:sz w:val="20"/>
                <w:szCs w:val="20"/>
              </w:rPr>
              <w:t>30,4</w:t>
            </w:r>
          </w:p>
        </w:tc>
      </w:tr>
      <w:tr w:rsidR="00E56330" w:rsidRPr="008116EB" w14:paraId="21856608" w14:textId="77777777" w:rsidTr="004E63CD">
        <w:trPr>
          <w:cantSplit/>
          <w:trHeight w:hRule="exact" w:val="407"/>
        </w:trPr>
        <w:tc>
          <w:tcPr>
            <w:tcW w:w="851" w:type="dxa"/>
            <w:tcBorders>
              <w:top w:val="single" w:sz="4" w:space="0" w:color="auto"/>
              <w:left w:val="single" w:sz="4" w:space="0" w:color="auto"/>
              <w:bottom w:val="single" w:sz="4" w:space="0" w:color="auto"/>
              <w:right w:val="single" w:sz="4" w:space="0" w:color="auto"/>
            </w:tcBorders>
          </w:tcPr>
          <w:p w14:paraId="20F4D13D" w14:textId="77777777" w:rsidR="00E56330" w:rsidRPr="008116EB" w:rsidRDefault="00E56330" w:rsidP="005A24F0">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0BE65A" w14:textId="69344FCE" w:rsidR="00E56330" w:rsidRPr="008116EB" w:rsidRDefault="00E56330" w:rsidP="005A24F0">
            <w:pPr>
              <w:spacing w:after="200"/>
              <w:contextualSpacing/>
              <w:jc w:val="both"/>
              <w:rPr>
                <w:b/>
                <w:sz w:val="20"/>
                <w:szCs w:val="20"/>
              </w:rPr>
            </w:pPr>
            <w:r w:rsidRPr="008116EB">
              <w:rPr>
                <w:b/>
                <w:sz w:val="20"/>
                <w:szCs w:val="20"/>
              </w:rPr>
              <w:t>5.</w:t>
            </w:r>
          </w:p>
        </w:tc>
        <w:tc>
          <w:tcPr>
            <w:tcW w:w="5244" w:type="dxa"/>
            <w:tcBorders>
              <w:top w:val="single" w:sz="4" w:space="0" w:color="auto"/>
              <w:left w:val="single" w:sz="4" w:space="0" w:color="auto"/>
              <w:bottom w:val="single" w:sz="4" w:space="0" w:color="auto"/>
              <w:right w:val="single" w:sz="4" w:space="0" w:color="auto"/>
            </w:tcBorders>
          </w:tcPr>
          <w:p w14:paraId="4290F8B1" w14:textId="4E74A502" w:rsidR="00E56330" w:rsidRPr="008116EB" w:rsidRDefault="00E56330" w:rsidP="005A24F0">
            <w:pPr>
              <w:spacing w:after="200"/>
              <w:contextualSpacing/>
              <w:jc w:val="both"/>
              <w:rPr>
                <w:b/>
                <w:color w:val="000000" w:themeColor="text1"/>
                <w:sz w:val="20"/>
                <w:szCs w:val="20"/>
              </w:rPr>
            </w:pPr>
            <w:r w:rsidRPr="008116EB">
              <w:rPr>
                <w:b/>
                <w:color w:val="000000" w:themeColor="text1"/>
                <w:sz w:val="20"/>
                <w:szCs w:val="20"/>
              </w:rPr>
              <w:t>Palankios socialinės aplinkos kūrimo programa</w:t>
            </w:r>
          </w:p>
        </w:tc>
        <w:tc>
          <w:tcPr>
            <w:tcW w:w="2520" w:type="dxa"/>
            <w:tcBorders>
              <w:top w:val="single" w:sz="4" w:space="0" w:color="auto"/>
              <w:left w:val="single" w:sz="4" w:space="0" w:color="auto"/>
              <w:bottom w:val="nil"/>
              <w:right w:val="single" w:sz="4" w:space="0" w:color="auto"/>
            </w:tcBorders>
          </w:tcPr>
          <w:p w14:paraId="4EA16AA7" w14:textId="3EF9A452" w:rsidR="00E56330" w:rsidRPr="008116EB" w:rsidRDefault="00E56330" w:rsidP="005A24F0">
            <w:pPr>
              <w:spacing w:after="200"/>
              <w:contextualSpacing/>
              <w:jc w:val="both"/>
              <w:rPr>
                <w:b/>
                <w:color w:val="000000" w:themeColor="text1"/>
                <w:sz w:val="20"/>
                <w:szCs w:val="20"/>
              </w:rPr>
            </w:pPr>
            <w:r w:rsidRPr="008116EB">
              <w:rPr>
                <w:b/>
                <w:color w:val="000000" w:themeColor="text1"/>
                <w:sz w:val="20"/>
                <w:szCs w:val="20"/>
              </w:rPr>
              <w:t>-</w:t>
            </w:r>
            <w:r w:rsidR="00DD297F" w:rsidRPr="008116EB">
              <w:rPr>
                <w:b/>
                <w:color w:val="000000" w:themeColor="text1"/>
                <w:sz w:val="20"/>
                <w:szCs w:val="20"/>
              </w:rPr>
              <w:t>12,8</w:t>
            </w:r>
          </w:p>
        </w:tc>
      </w:tr>
      <w:tr w:rsidR="00DD297F" w:rsidRPr="008116EB" w14:paraId="1B273823" w14:textId="77777777" w:rsidTr="00DD297F">
        <w:trPr>
          <w:cantSplit/>
          <w:trHeight w:hRule="exact" w:val="477"/>
        </w:trPr>
        <w:tc>
          <w:tcPr>
            <w:tcW w:w="851" w:type="dxa"/>
            <w:tcBorders>
              <w:top w:val="single" w:sz="4" w:space="0" w:color="auto"/>
              <w:left w:val="single" w:sz="4" w:space="0" w:color="auto"/>
              <w:bottom w:val="single" w:sz="4" w:space="0" w:color="auto"/>
              <w:right w:val="single" w:sz="4" w:space="0" w:color="auto"/>
            </w:tcBorders>
          </w:tcPr>
          <w:p w14:paraId="6E2D3412" w14:textId="77777777" w:rsidR="00DD297F" w:rsidRPr="008116EB" w:rsidRDefault="00DD297F" w:rsidP="00DD297F">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7338309" w14:textId="2974224B" w:rsidR="00DD297F" w:rsidRPr="008116EB" w:rsidRDefault="00DD297F" w:rsidP="00DD297F">
            <w:pPr>
              <w:spacing w:after="200"/>
              <w:contextualSpacing/>
              <w:jc w:val="both"/>
              <w:rPr>
                <w:b/>
                <w:sz w:val="20"/>
                <w:szCs w:val="20"/>
              </w:rPr>
            </w:pPr>
            <w:r w:rsidRPr="008116EB">
              <w:rPr>
                <w:b/>
                <w:sz w:val="20"/>
                <w:szCs w:val="20"/>
              </w:rPr>
              <w:t>6.</w:t>
            </w:r>
          </w:p>
        </w:tc>
        <w:tc>
          <w:tcPr>
            <w:tcW w:w="5244" w:type="dxa"/>
            <w:tcBorders>
              <w:top w:val="single" w:sz="4" w:space="0" w:color="auto"/>
              <w:left w:val="single" w:sz="4" w:space="0" w:color="auto"/>
              <w:bottom w:val="single" w:sz="4" w:space="0" w:color="auto"/>
              <w:right w:val="single" w:sz="4" w:space="0" w:color="auto"/>
            </w:tcBorders>
          </w:tcPr>
          <w:p w14:paraId="6E36CAB5" w14:textId="477105EE" w:rsidR="00DD297F" w:rsidRPr="008116EB" w:rsidRDefault="00DD297F" w:rsidP="00DD297F">
            <w:pPr>
              <w:spacing w:after="200"/>
              <w:contextualSpacing/>
              <w:jc w:val="both"/>
              <w:rPr>
                <w:b/>
                <w:color w:val="000000" w:themeColor="text1"/>
                <w:sz w:val="20"/>
                <w:szCs w:val="20"/>
              </w:rPr>
            </w:pPr>
            <w:r w:rsidRPr="008116EB">
              <w:rPr>
                <w:b/>
                <w:sz w:val="20"/>
                <w:szCs w:val="20"/>
              </w:rPr>
              <w:t>Kokybiškos švietimo sistemos kūrimo, sporto skatinimo ir jaunimo užimtumo programa</w:t>
            </w:r>
          </w:p>
        </w:tc>
        <w:tc>
          <w:tcPr>
            <w:tcW w:w="2520" w:type="dxa"/>
            <w:tcBorders>
              <w:top w:val="single" w:sz="4" w:space="0" w:color="auto"/>
              <w:left w:val="single" w:sz="4" w:space="0" w:color="auto"/>
              <w:bottom w:val="nil"/>
              <w:right w:val="single" w:sz="4" w:space="0" w:color="auto"/>
            </w:tcBorders>
          </w:tcPr>
          <w:p w14:paraId="470B64CF" w14:textId="52BA1219" w:rsidR="00DD297F" w:rsidRPr="008116EB" w:rsidRDefault="00DD297F" w:rsidP="00DD297F">
            <w:pPr>
              <w:spacing w:after="200"/>
              <w:contextualSpacing/>
              <w:jc w:val="both"/>
              <w:rPr>
                <w:b/>
                <w:color w:val="000000" w:themeColor="text1"/>
                <w:sz w:val="20"/>
                <w:szCs w:val="20"/>
              </w:rPr>
            </w:pPr>
            <w:r w:rsidRPr="008116EB">
              <w:rPr>
                <w:b/>
                <w:color w:val="000000" w:themeColor="text1"/>
                <w:sz w:val="20"/>
                <w:szCs w:val="20"/>
              </w:rPr>
              <w:t>2,9</w:t>
            </w:r>
          </w:p>
        </w:tc>
      </w:tr>
      <w:tr w:rsidR="00DD297F" w:rsidRPr="008116EB" w14:paraId="0333BEE6" w14:textId="77777777" w:rsidTr="004E63CD">
        <w:trPr>
          <w:cantSplit/>
          <w:trHeight w:hRule="exact" w:val="407"/>
        </w:trPr>
        <w:tc>
          <w:tcPr>
            <w:tcW w:w="851" w:type="dxa"/>
            <w:tcBorders>
              <w:top w:val="single" w:sz="4" w:space="0" w:color="auto"/>
              <w:left w:val="single" w:sz="4" w:space="0" w:color="auto"/>
              <w:bottom w:val="single" w:sz="4" w:space="0" w:color="auto"/>
              <w:right w:val="single" w:sz="4" w:space="0" w:color="auto"/>
            </w:tcBorders>
          </w:tcPr>
          <w:p w14:paraId="06C70C8C" w14:textId="77777777" w:rsidR="00DD297F" w:rsidRPr="008116EB" w:rsidRDefault="00DD297F" w:rsidP="00DD297F">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D39101B" w14:textId="71FAAE4A" w:rsidR="00DD297F" w:rsidRPr="008116EB" w:rsidRDefault="00DD297F" w:rsidP="00DD297F">
            <w:pPr>
              <w:spacing w:after="200"/>
              <w:contextualSpacing/>
              <w:jc w:val="both"/>
              <w:rPr>
                <w:b/>
                <w:sz w:val="20"/>
                <w:szCs w:val="20"/>
              </w:rPr>
            </w:pPr>
            <w:r w:rsidRPr="008116EB">
              <w:rPr>
                <w:b/>
                <w:sz w:val="20"/>
                <w:szCs w:val="20"/>
              </w:rPr>
              <w:t>9.</w:t>
            </w:r>
          </w:p>
        </w:tc>
        <w:tc>
          <w:tcPr>
            <w:tcW w:w="5244" w:type="dxa"/>
            <w:tcBorders>
              <w:top w:val="single" w:sz="4" w:space="0" w:color="auto"/>
              <w:left w:val="single" w:sz="4" w:space="0" w:color="auto"/>
              <w:bottom w:val="single" w:sz="4" w:space="0" w:color="auto"/>
              <w:right w:val="single" w:sz="4" w:space="0" w:color="auto"/>
            </w:tcBorders>
          </w:tcPr>
          <w:p w14:paraId="312BACF5" w14:textId="6CAF70C2" w:rsidR="00DD297F" w:rsidRPr="008116EB" w:rsidRDefault="00DD297F" w:rsidP="00DD297F">
            <w:pPr>
              <w:spacing w:after="200"/>
              <w:contextualSpacing/>
              <w:jc w:val="both"/>
              <w:rPr>
                <w:b/>
                <w:color w:val="000000" w:themeColor="text1"/>
                <w:sz w:val="20"/>
                <w:szCs w:val="20"/>
              </w:rPr>
            </w:pPr>
            <w:r w:rsidRPr="008116EB">
              <w:rPr>
                <w:b/>
                <w:color w:val="000000" w:themeColor="text1"/>
                <w:sz w:val="20"/>
                <w:szCs w:val="20"/>
              </w:rPr>
              <w:t>Efektyvaus Savivaldybės valdymo programa</w:t>
            </w:r>
          </w:p>
        </w:tc>
        <w:tc>
          <w:tcPr>
            <w:tcW w:w="2520" w:type="dxa"/>
            <w:tcBorders>
              <w:top w:val="single" w:sz="4" w:space="0" w:color="auto"/>
              <w:left w:val="single" w:sz="4" w:space="0" w:color="auto"/>
              <w:bottom w:val="nil"/>
              <w:right w:val="single" w:sz="4" w:space="0" w:color="auto"/>
            </w:tcBorders>
          </w:tcPr>
          <w:p w14:paraId="739701FA" w14:textId="21319A10" w:rsidR="00DD297F" w:rsidRPr="008116EB" w:rsidRDefault="00DD297F" w:rsidP="00DD297F">
            <w:pPr>
              <w:spacing w:after="200"/>
              <w:contextualSpacing/>
              <w:jc w:val="both"/>
              <w:rPr>
                <w:b/>
                <w:color w:val="000000" w:themeColor="text1"/>
                <w:sz w:val="20"/>
                <w:szCs w:val="20"/>
              </w:rPr>
            </w:pPr>
            <w:r w:rsidRPr="008116EB">
              <w:rPr>
                <w:b/>
                <w:color w:val="000000" w:themeColor="text1"/>
                <w:sz w:val="20"/>
                <w:szCs w:val="20"/>
              </w:rPr>
              <w:t>15</w:t>
            </w:r>
          </w:p>
        </w:tc>
      </w:tr>
      <w:tr w:rsidR="00DD297F" w:rsidRPr="008116EB" w14:paraId="4D80F525" w14:textId="77777777" w:rsidTr="007E4858">
        <w:trPr>
          <w:cantSplit/>
          <w:trHeight w:hRule="exact" w:val="424"/>
        </w:trPr>
        <w:tc>
          <w:tcPr>
            <w:tcW w:w="851" w:type="dxa"/>
            <w:tcBorders>
              <w:top w:val="single" w:sz="4" w:space="0" w:color="auto"/>
              <w:left w:val="single" w:sz="4" w:space="0" w:color="auto"/>
              <w:bottom w:val="single" w:sz="4" w:space="0" w:color="auto"/>
              <w:right w:val="single" w:sz="4" w:space="0" w:color="auto"/>
            </w:tcBorders>
          </w:tcPr>
          <w:p w14:paraId="72AB54A6" w14:textId="29660A1D" w:rsidR="00DD297F" w:rsidRPr="008116EB" w:rsidRDefault="00DD297F" w:rsidP="00DD297F">
            <w:pPr>
              <w:spacing w:after="200"/>
              <w:contextualSpacing/>
              <w:jc w:val="both"/>
              <w:rPr>
                <w:bCs/>
                <w:i/>
                <w:i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DB59CB" w14:textId="77777777" w:rsidR="00DD297F" w:rsidRPr="008116EB" w:rsidRDefault="00DD297F" w:rsidP="00DD297F">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7109364" w14:textId="036B0ABD" w:rsidR="00DD297F" w:rsidRPr="008116EB" w:rsidRDefault="00DD297F" w:rsidP="00DD297F">
            <w:pPr>
              <w:spacing w:after="200"/>
              <w:contextualSpacing/>
              <w:jc w:val="both"/>
              <w:rPr>
                <w:bCs/>
                <w:i/>
                <w:iCs/>
                <w:sz w:val="20"/>
                <w:szCs w:val="20"/>
              </w:rPr>
            </w:pPr>
            <w:r w:rsidRPr="008116EB">
              <w:rPr>
                <w:bCs/>
                <w:i/>
                <w:iCs/>
                <w:sz w:val="20"/>
                <w:szCs w:val="20"/>
              </w:rPr>
              <w:t>Europos Sąjungos paramos lėšos</w:t>
            </w:r>
          </w:p>
        </w:tc>
        <w:tc>
          <w:tcPr>
            <w:tcW w:w="2520" w:type="dxa"/>
            <w:tcBorders>
              <w:top w:val="single" w:sz="4" w:space="0" w:color="auto"/>
              <w:left w:val="single" w:sz="4" w:space="0" w:color="auto"/>
              <w:bottom w:val="nil"/>
              <w:right w:val="single" w:sz="4" w:space="0" w:color="auto"/>
            </w:tcBorders>
          </w:tcPr>
          <w:p w14:paraId="61F34A94" w14:textId="468B5267" w:rsidR="00DD297F" w:rsidRPr="008116EB" w:rsidRDefault="00DD297F" w:rsidP="00DD297F">
            <w:pPr>
              <w:spacing w:after="200"/>
              <w:contextualSpacing/>
              <w:jc w:val="both"/>
              <w:rPr>
                <w:bCs/>
                <w:i/>
                <w:iCs/>
                <w:sz w:val="20"/>
                <w:szCs w:val="20"/>
              </w:rPr>
            </w:pPr>
            <w:r w:rsidRPr="008116EB">
              <w:rPr>
                <w:bCs/>
                <w:i/>
                <w:iCs/>
                <w:sz w:val="20"/>
                <w:szCs w:val="20"/>
              </w:rPr>
              <w:t>20</w:t>
            </w:r>
          </w:p>
        </w:tc>
      </w:tr>
      <w:tr w:rsidR="00DD297F" w:rsidRPr="008116EB" w14:paraId="0088090C" w14:textId="77777777" w:rsidTr="004E63CD">
        <w:trPr>
          <w:cantSplit/>
          <w:trHeight w:hRule="exact" w:val="559"/>
        </w:trPr>
        <w:tc>
          <w:tcPr>
            <w:tcW w:w="851" w:type="dxa"/>
            <w:tcBorders>
              <w:top w:val="single" w:sz="4" w:space="0" w:color="auto"/>
              <w:left w:val="single" w:sz="4" w:space="0" w:color="auto"/>
              <w:bottom w:val="single" w:sz="4" w:space="0" w:color="auto"/>
              <w:right w:val="single" w:sz="4" w:space="0" w:color="auto"/>
            </w:tcBorders>
          </w:tcPr>
          <w:p w14:paraId="4EB0FD4A" w14:textId="77777777" w:rsidR="00DD297F" w:rsidRPr="008116EB" w:rsidRDefault="00DD297F" w:rsidP="00DD297F">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6F1CFAE" w14:textId="31F52F33" w:rsidR="00DD297F" w:rsidRPr="008116EB" w:rsidRDefault="00DD297F" w:rsidP="00DD297F">
            <w:pPr>
              <w:spacing w:after="200"/>
              <w:contextualSpacing/>
              <w:jc w:val="both"/>
              <w:rPr>
                <w:b/>
                <w:sz w:val="20"/>
                <w:szCs w:val="20"/>
              </w:rPr>
            </w:pPr>
            <w:r w:rsidRPr="008116EB">
              <w:rPr>
                <w:b/>
                <w:sz w:val="20"/>
                <w:szCs w:val="20"/>
              </w:rPr>
              <w:t>6.</w:t>
            </w:r>
          </w:p>
        </w:tc>
        <w:tc>
          <w:tcPr>
            <w:tcW w:w="5244" w:type="dxa"/>
            <w:tcBorders>
              <w:top w:val="single" w:sz="4" w:space="0" w:color="auto"/>
              <w:left w:val="single" w:sz="4" w:space="0" w:color="auto"/>
              <w:bottom w:val="single" w:sz="4" w:space="0" w:color="auto"/>
              <w:right w:val="single" w:sz="4" w:space="0" w:color="auto"/>
            </w:tcBorders>
          </w:tcPr>
          <w:p w14:paraId="35B93136" w14:textId="42D34D02" w:rsidR="00DD297F" w:rsidRPr="008116EB" w:rsidRDefault="00DD297F" w:rsidP="00DD297F">
            <w:pPr>
              <w:spacing w:after="200"/>
              <w:contextualSpacing/>
              <w:jc w:val="both"/>
              <w:rPr>
                <w:b/>
                <w:sz w:val="20"/>
                <w:szCs w:val="20"/>
              </w:rPr>
            </w:pPr>
            <w:r w:rsidRPr="008116EB">
              <w:rPr>
                <w:b/>
                <w:sz w:val="20"/>
                <w:szCs w:val="20"/>
              </w:rPr>
              <w:t>Kokybiškos švietimo sistemos kūrimo, sporto skatinimo ir jaunimo užimtumo programa</w:t>
            </w:r>
          </w:p>
        </w:tc>
        <w:tc>
          <w:tcPr>
            <w:tcW w:w="2520" w:type="dxa"/>
            <w:tcBorders>
              <w:top w:val="single" w:sz="4" w:space="0" w:color="auto"/>
              <w:left w:val="single" w:sz="4" w:space="0" w:color="auto"/>
              <w:bottom w:val="nil"/>
              <w:right w:val="single" w:sz="4" w:space="0" w:color="auto"/>
            </w:tcBorders>
          </w:tcPr>
          <w:p w14:paraId="1CA1A6C8" w14:textId="13320763" w:rsidR="00DD297F" w:rsidRPr="008116EB" w:rsidRDefault="00DD297F" w:rsidP="00DD297F">
            <w:pPr>
              <w:spacing w:after="200"/>
              <w:contextualSpacing/>
              <w:jc w:val="both"/>
              <w:rPr>
                <w:b/>
                <w:sz w:val="20"/>
                <w:szCs w:val="20"/>
              </w:rPr>
            </w:pPr>
            <w:r w:rsidRPr="008116EB">
              <w:rPr>
                <w:b/>
                <w:sz w:val="20"/>
                <w:szCs w:val="20"/>
              </w:rPr>
              <w:t>20</w:t>
            </w:r>
          </w:p>
        </w:tc>
      </w:tr>
      <w:tr w:rsidR="00DD297F" w:rsidRPr="008116EB" w14:paraId="4212D601" w14:textId="77777777" w:rsidTr="00EE0E88">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318C9ADB" w14:textId="17938FEA" w:rsidR="00DD297F" w:rsidRPr="008116EB" w:rsidRDefault="00DD297F" w:rsidP="00DD297F">
            <w:pPr>
              <w:spacing w:after="200"/>
              <w:contextualSpacing/>
              <w:jc w:val="both"/>
              <w:rPr>
                <w:b/>
                <w:sz w:val="20"/>
                <w:szCs w:val="20"/>
              </w:rPr>
            </w:pPr>
            <w:bookmarkStart w:id="12" w:name="_Hlk213244929"/>
            <w:r w:rsidRPr="008116EB">
              <w:rPr>
                <w:b/>
                <w:sz w:val="20"/>
                <w:szCs w:val="20"/>
              </w:rPr>
              <w:t>19.</w:t>
            </w:r>
          </w:p>
        </w:tc>
        <w:tc>
          <w:tcPr>
            <w:tcW w:w="1134" w:type="dxa"/>
            <w:tcBorders>
              <w:top w:val="single" w:sz="4" w:space="0" w:color="auto"/>
              <w:left w:val="single" w:sz="4" w:space="0" w:color="auto"/>
              <w:bottom w:val="single" w:sz="4" w:space="0" w:color="auto"/>
              <w:right w:val="single" w:sz="4" w:space="0" w:color="auto"/>
            </w:tcBorders>
          </w:tcPr>
          <w:p w14:paraId="7A1D8292" w14:textId="77777777" w:rsidR="00DD297F" w:rsidRPr="008116EB" w:rsidRDefault="00DD297F" w:rsidP="00DD297F">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9271206" w14:textId="65FCEF64" w:rsidR="00DD297F" w:rsidRPr="008116EB" w:rsidRDefault="00DD297F" w:rsidP="00DD297F">
            <w:pPr>
              <w:spacing w:after="200"/>
              <w:contextualSpacing/>
              <w:jc w:val="both"/>
              <w:rPr>
                <w:b/>
                <w:color w:val="000000" w:themeColor="text1"/>
                <w:sz w:val="20"/>
                <w:szCs w:val="20"/>
              </w:rPr>
            </w:pPr>
            <w:r w:rsidRPr="008116EB">
              <w:rPr>
                <w:b/>
                <w:color w:val="000000" w:themeColor="text1"/>
                <w:sz w:val="20"/>
                <w:szCs w:val="20"/>
              </w:rPr>
              <w:t>Anykščių Jono Biliūno gimnazija</w:t>
            </w:r>
          </w:p>
        </w:tc>
        <w:tc>
          <w:tcPr>
            <w:tcW w:w="2520" w:type="dxa"/>
            <w:tcBorders>
              <w:top w:val="single" w:sz="4" w:space="0" w:color="auto"/>
              <w:left w:val="single" w:sz="4" w:space="0" w:color="auto"/>
              <w:bottom w:val="nil"/>
              <w:right w:val="single" w:sz="4" w:space="0" w:color="auto"/>
            </w:tcBorders>
          </w:tcPr>
          <w:p w14:paraId="4AEB5B1A" w14:textId="16A61F88" w:rsidR="00DD297F" w:rsidRPr="008116EB" w:rsidRDefault="00DD297F" w:rsidP="00DD297F">
            <w:pPr>
              <w:spacing w:after="200"/>
              <w:contextualSpacing/>
              <w:jc w:val="both"/>
              <w:rPr>
                <w:b/>
                <w:color w:val="000000" w:themeColor="text1"/>
                <w:sz w:val="20"/>
                <w:szCs w:val="20"/>
              </w:rPr>
            </w:pPr>
          </w:p>
        </w:tc>
      </w:tr>
      <w:bookmarkEnd w:id="12"/>
      <w:tr w:rsidR="00DD297F" w:rsidRPr="008116EB" w14:paraId="509A6BC2" w14:textId="77777777" w:rsidTr="00EE0E88">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15DF2296" w14:textId="03FA954F" w:rsidR="00DD297F" w:rsidRPr="008116EB" w:rsidRDefault="00DD297F" w:rsidP="00DD297F">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C3E9CB9" w14:textId="4F486798" w:rsidR="00DD297F" w:rsidRPr="008116EB" w:rsidRDefault="00DD297F" w:rsidP="00DD297F">
            <w:pPr>
              <w:spacing w:after="200"/>
              <w:contextualSpacing/>
              <w:jc w:val="both"/>
              <w:rPr>
                <w:bCs/>
                <w:sz w:val="20"/>
                <w:szCs w:val="20"/>
              </w:rPr>
            </w:pPr>
            <w:r w:rsidRPr="008116EB">
              <w:rPr>
                <w:bCs/>
                <w:sz w:val="20"/>
                <w:szCs w:val="20"/>
              </w:rPr>
              <w:t>6.1.1.14</w:t>
            </w:r>
          </w:p>
        </w:tc>
        <w:tc>
          <w:tcPr>
            <w:tcW w:w="5244" w:type="dxa"/>
            <w:tcBorders>
              <w:top w:val="single" w:sz="4" w:space="0" w:color="auto"/>
              <w:left w:val="single" w:sz="4" w:space="0" w:color="auto"/>
              <w:bottom w:val="single" w:sz="4" w:space="0" w:color="auto"/>
              <w:right w:val="single" w:sz="4" w:space="0" w:color="auto"/>
            </w:tcBorders>
          </w:tcPr>
          <w:p w14:paraId="790F42F0" w14:textId="155BC6CC" w:rsidR="00DD297F" w:rsidRPr="008116EB" w:rsidRDefault="00DD297F" w:rsidP="00DD297F">
            <w:pPr>
              <w:spacing w:after="200"/>
              <w:contextualSpacing/>
              <w:jc w:val="both"/>
              <w:rPr>
                <w:bCs/>
                <w:color w:val="000000" w:themeColor="text1"/>
                <w:sz w:val="20"/>
                <w:szCs w:val="20"/>
              </w:rPr>
            </w:pPr>
            <w:r w:rsidRPr="008116EB">
              <w:rPr>
                <w:bCs/>
                <w:color w:val="000000" w:themeColor="text1"/>
                <w:sz w:val="20"/>
                <w:szCs w:val="20"/>
              </w:rPr>
              <w:t>Biudžeto lėšos</w:t>
            </w:r>
          </w:p>
        </w:tc>
        <w:tc>
          <w:tcPr>
            <w:tcW w:w="2520" w:type="dxa"/>
            <w:tcBorders>
              <w:top w:val="single" w:sz="4" w:space="0" w:color="auto"/>
              <w:left w:val="single" w:sz="4" w:space="0" w:color="auto"/>
              <w:bottom w:val="nil"/>
              <w:right w:val="single" w:sz="4" w:space="0" w:color="auto"/>
            </w:tcBorders>
          </w:tcPr>
          <w:p w14:paraId="5987FA4E" w14:textId="4ED34EAD" w:rsidR="00DD297F" w:rsidRPr="008116EB" w:rsidRDefault="00DD297F" w:rsidP="00DD297F">
            <w:pPr>
              <w:spacing w:after="200"/>
              <w:contextualSpacing/>
              <w:jc w:val="both"/>
              <w:rPr>
                <w:bCs/>
                <w:color w:val="000000" w:themeColor="text1"/>
                <w:sz w:val="20"/>
                <w:szCs w:val="20"/>
              </w:rPr>
            </w:pPr>
            <w:r w:rsidRPr="008116EB">
              <w:rPr>
                <w:bCs/>
                <w:color w:val="000000" w:themeColor="text1"/>
                <w:sz w:val="20"/>
                <w:szCs w:val="20"/>
              </w:rPr>
              <w:t>15,3</w:t>
            </w:r>
          </w:p>
        </w:tc>
      </w:tr>
      <w:tr w:rsidR="00DD297F" w:rsidRPr="008116EB" w14:paraId="34F17CBC" w14:textId="77777777" w:rsidTr="002D53C4">
        <w:trPr>
          <w:cantSplit/>
          <w:trHeight w:hRule="exact" w:val="352"/>
        </w:trPr>
        <w:tc>
          <w:tcPr>
            <w:tcW w:w="851" w:type="dxa"/>
          </w:tcPr>
          <w:p w14:paraId="302612DE" w14:textId="249489BA" w:rsidR="00DD297F" w:rsidRPr="008116EB" w:rsidRDefault="00DD297F" w:rsidP="00DD297F">
            <w:pPr>
              <w:spacing w:after="200"/>
              <w:contextualSpacing/>
              <w:jc w:val="both"/>
              <w:rPr>
                <w:b/>
                <w:color w:val="000000" w:themeColor="text1"/>
                <w:sz w:val="20"/>
                <w:szCs w:val="20"/>
              </w:rPr>
            </w:pPr>
          </w:p>
          <w:p w14:paraId="460DD241" w14:textId="09E4F8B6" w:rsidR="00DD297F" w:rsidRPr="008116EB" w:rsidRDefault="00DD297F" w:rsidP="00DD297F">
            <w:pPr>
              <w:spacing w:after="200"/>
              <w:contextualSpacing/>
              <w:jc w:val="both"/>
              <w:rPr>
                <w:b/>
                <w:color w:val="000000" w:themeColor="text1"/>
                <w:sz w:val="20"/>
                <w:szCs w:val="20"/>
              </w:rPr>
            </w:pPr>
          </w:p>
        </w:tc>
        <w:tc>
          <w:tcPr>
            <w:tcW w:w="1134" w:type="dxa"/>
          </w:tcPr>
          <w:p w14:paraId="1B47D431" w14:textId="77777777" w:rsidR="00DD297F" w:rsidRPr="008116EB" w:rsidRDefault="00DD297F" w:rsidP="00DD297F">
            <w:pPr>
              <w:spacing w:after="200"/>
              <w:contextualSpacing/>
              <w:jc w:val="both"/>
              <w:rPr>
                <w:b/>
                <w:color w:val="000000" w:themeColor="text1"/>
                <w:sz w:val="20"/>
                <w:szCs w:val="20"/>
              </w:rPr>
            </w:pPr>
          </w:p>
        </w:tc>
        <w:tc>
          <w:tcPr>
            <w:tcW w:w="5244" w:type="dxa"/>
          </w:tcPr>
          <w:p w14:paraId="2DA427B4" w14:textId="77777777" w:rsidR="00DD297F" w:rsidRPr="008116EB" w:rsidRDefault="00DD297F" w:rsidP="00DD297F">
            <w:pPr>
              <w:spacing w:after="200"/>
              <w:contextualSpacing/>
              <w:jc w:val="both"/>
              <w:rPr>
                <w:b/>
                <w:color w:val="000000" w:themeColor="text1"/>
                <w:sz w:val="20"/>
                <w:szCs w:val="20"/>
              </w:rPr>
            </w:pPr>
            <w:r w:rsidRPr="008116EB">
              <w:rPr>
                <w:b/>
                <w:color w:val="000000" w:themeColor="text1"/>
                <w:sz w:val="20"/>
                <w:szCs w:val="20"/>
              </w:rPr>
              <w:t>Iš viso:</w:t>
            </w:r>
          </w:p>
        </w:tc>
        <w:tc>
          <w:tcPr>
            <w:tcW w:w="2520" w:type="dxa"/>
          </w:tcPr>
          <w:p w14:paraId="018FCEFB" w14:textId="7392FD10" w:rsidR="00DD297F" w:rsidRPr="008116EB" w:rsidRDefault="00DD297F" w:rsidP="00DD297F">
            <w:pPr>
              <w:tabs>
                <w:tab w:val="left" w:pos="870"/>
              </w:tabs>
              <w:spacing w:after="200"/>
              <w:contextualSpacing/>
              <w:jc w:val="both"/>
              <w:rPr>
                <w:b/>
                <w:color w:val="000000" w:themeColor="text1"/>
                <w:sz w:val="20"/>
                <w:szCs w:val="20"/>
              </w:rPr>
            </w:pPr>
            <w:r w:rsidRPr="008116EB">
              <w:rPr>
                <w:b/>
                <w:color w:val="000000" w:themeColor="text1"/>
                <w:sz w:val="20"/>
                <w:szCs w:val="20"/>
              </w:rPr>
              <w:t>59,2</w:t>
            </w:r>
          </w:p>
        </w:tc>
      </w:tr>
    </w:tbl>
    <w:p w14:paraId="6B5511BC" w14:textId="34E7E909" w:rsidR="00D54A58" w:rsidRPr="008116EB" w:rsidRDefault="00D54A58" w:rsidP="00FA62F0">
      <w:pPr>
        <w:contextualSpacing/>
        <w:jc w:val="both"/>
        <w:rPr>
          <w:sz w:val="20"/>
          <w:szCs w:val="20"/>
        </w:rPr>
      </w:pPr>
    </w:p>
    <w:p w14:paraId="0D5F6FB9" w14:textId="0881E9B6" w:rsidR="0036405F" w:rsidRPr="008116EB" w:rsidRDefault="0036405F" w:rsidP="00FA62F0">
      <w:pPr>
        <w:tabs>
          <w:tab w:val="left" w:pos="993"/>
        </w:tabs>
        <w:ind w:firstLine="720"/>
        <w:jc w:val="both"/>
        <w:rPr>
          <w:b/>
          <w:lang w:eastAsia="lt-LT"/>
        </w:rPr>
      </w:pPr>
      <w:r w:rsidRPr="008116EB">
        <w:rPr>
          <w:rFonts w:eastAsia="Calibri"/>
          <w:b/>
          <w:lang w:eastAsia="lt-LT"/>
        </w:rPr>
        <w:lastRenderedPageBreak/>
        <w:t>2.</w:t>
      </w:r>
      <w:r w:rsidRPr="008116EB">
        <w:rPr>
          <w:rFonts w:eastAsia="Calibri"/>
          <w:b/>
          <w:lang w:eastAsia="lt-LT"/>
        </w:rPr>
        <w:tab/>
      </w:r>
      <w:r w:rsidRPr="008116EB">
        <w:rPr>
          <w:b/>
          <w:lang w:eastAsia="lt-LT"/>
        </w:rPr>
        <w:t>Siūlomos teisinio reguliavimo nuostatos ir laukiami rezultatai.</w:t>
      </w:r>
    </w:p>
    <w:p w14:paraId="0EEE766B" w14:textId="3F1F0BD4" w:rsidR="007A146E" w:rsidRPr="008116EB" w:rsidRDefault="0036405F" w:rsidP="00FA62F0">
      <w:pPr>
        <w:spacing w:after="200"/>
        <w:ind w:firstLine="720"/>
        <w:jc w:val="both"/>
      </w:pPr>
      <w:r w:rsidRPr="008116EB">
        <w:t>Priimti teigiamą sprendimą</w:t>
      </w:r>
      <w:r w:rsidR="00A8038B" w:rsidRPr="008116EB">
        <w:t>, atsižvelgiant į biudžetinių įstaigų prašymus</w:t>
      </w:r>
      <w:r w:rsidR="00FF474E" w:rsidRPr="008116EB">
        <w:t xml:space="preserve"> bei </w:t>
      </w:r>
      <w:r w:rsidR="00A8038B" w:rsidRPr="008116EB">
        <w:t>patikslintas valstybės biudžeto lėšas</w:t>
      </w:r>
      <w:r w:rsidR="00E6147A" w:rsidRPr="008116EB">
        <w:t>.</w:t>
      </w:r>
    </w:p>
    <w:p w14:paraId="1F29B05B" w14:textId="62DA5EFC" w:rsidR="0036405F" w:rsidRPr="008116EB" w:rsidRDefault="0036405F" w:rsidP="00FA62F0">
      <w:pPr>
        <w:spacing w:after="200" w:line="360" w:lineRule="auto"/>
        <w:ind w:firstLine="720"/>
        <w:jc w:val="both"/>
        <w:rPr>
          <w:b/>
          <w:lang w:eastAsia="lt-LT"/>
        </w:rPr>
      </w:pPr>
      <w:r w:rsidRPr="008116EB">
        <w:rPr>
          <w:b/>
          <w:lang w:eastAsia="lt-LT"/>
        </w:rPr>
        <w:t xml:space="preserve"> 3. Lėšų poreikis ir šaltiniai.   </w:t>
      </w:r>
      <w:r w:rsidR="00181775" w:rsidRPr="008116EB">
        <w:t>Nereikia.</w:t>
      </w:r>
    </w:p>
    <w:p w14:paraId="1D5F4A5C" w14:textId="77777777" w:rsidR="0036405F" w:rsidRPr="008116EB" w:rsidRDefault="0036405F" w:rsidP="00FA62F0">
      <w:pPr>
        <w:ind w:firstLine="720"/>
        <w:jc w:val="both"/>
        <w:rPr>
          <w:bCs/>
          <w:lang w:eastAsia="lt-LT"/>
        </w:rPr>
      </w:pPr>
      <w:r w:rsidRPr="008116EB">
        <w:rPr>
          <w:b/>
          <w:lang w:eastAsia="lt-LT"/>
        </w:rPr>
        <w:t xml:space="preserve">4. Numatomo teisinio reguliavimo poveikio vertinimo rezultatai, galimos neigiamos priimto sprendimo pasekmės ir kokių priemonių reikėtų imtis, kad tokių pasekmių būtų išvengta.  </w:t>
      </w:r>
      <w:r w:rsidRPr="008116EB">
        <w:rPr>
          <w:bCs/>
          <w:lang w:eastAsia="lt-LT"/>
        </w:rPr>
        <w:t>Nevertinama. Neigiamų pasekmių nebus.</w:t>
      </w:r>
    </w:p>
    <w:p w14:paraId="6BB460D8" w14:textId="77777777" w:rsidR="0036405F" w:rsidRPr="008116EB" w:rsidRDefault="0036405F" w:rsidP="00FA62F0">
      <w:pPr>
        <w:ind w:firstLine="720"/>
        <w:jc w:val="both"/>
        <w:rPr>
          <w:bCs/>
          <w:color w:val="FF0000"/>
          <w:lang w:eastAsia="lt-LT"/>
        </w:rPr>
      </w:pPr>
    </w:p>
    <w:p w14:paraId="01F42BDE" w14:textId="22A790C4" w:rsidR="0036405F" w:rsidRPr="008116EB" w:rsidRDefault="0036405F" w:rsidP="00FA62F0">
      <w:pPr>
        <w:ind w:firstLine="720"/>
        <w:jc w:val="both"/>
        <w:rPr>
          <w:bCs/>
          <w:lang w:eastAsia="lt-LT"/>
        </w:rPr>
      </w:pPr>
      <w:r w:rsidRPr="008116EB">
        <w:rPr>
          <w:b/>
          <w:lang w:eastAsia="lt-LT"/>
        </w:rPr>
        <w:t xml:space="preserve">5. Kokius teisės aktus būtina priimti, kokius galiojančius teisės aktus reikia pakeisti ar pripažinti netekusiais galios – kas ir kada juos turėtų priimti. </w:t>
      </w:r>
      <w:r w:rsidR="0079069D" w:rsidRPr="008116EB">
        <w:rPr>
          <w:bCs/>
          <w:lang w:eastAsia="lt-LT"/>
        </w:rPr>
        <w:t>Keičiamas Anykščių rajono savivaldybės tarybos 202</w:t>
      </w:r>
      <w:r w:rsidR="008C5696" w:rsidRPr="008116EB">
        <w:rPr>
          <w:bCs/>
          <w:lang w:eastAsia="lt-LT"/>
        </w:rPr>
        <w:t>6</w:t>
      </w:r>
      <w:r w:rsidR="0079069D" w:rsidRPr="008116EB">
        <w:rPr>
          <w:bCs/>
          <w:lang w:eastAsia="lt-LT"/>
        </w:rPr>
        <w:t xml:space="preserve"> m. vasario </w:t>
      </w:r>
      <w:r w:rsidR="00E938BD" w:rsidRPr="008116EB">
        <w:rPr>
          <w:bCs/>
          <w:lang w:eastAsia="lt-LT"/>
        </w:rPr>
        <w:t>1</w:t>
      </w:r>
      <w:r w:rsidR="008C5696" w:rsidRPr="008116EB">
        <w:rPr>
          <w:bCs/>
          <w:lang w:eastAsia="lt-LT"/>
        </w:rPr>
        <w:t>2</w:t>
      </w:r>
      <w:r w:rsidR="0079069D" w:rsidRPr="008116EB">
        <w:rPr>
          <w:bCs/>
          <w:lang w:eastAsia="lt-LT"/>
        </w:rPr>
        <w:t xml:space="preserve"> d. sprendimas Nr. 1-TS-</w:t>
      </w:r>
      <w:r w:rsidR="008C5696" w:rsidRPr="008116EB">
        <w:rPr>
          <w:bCs/>
          <w:lang w:eastAsia="lt-LT"/>
        </w:rPr>
        <w:t>19</w:t>
      </w:r>
      <w:r w:rsidR="0079069D" w:rsidRPr="008116EB">
        <w:rPr>
          <w:bCs/>
          <w:lang w:eastAsia="lt-LT"/>
        </w:rPr>
        <w:t xml:space="preserve"> „Dėl Anykščių rajono savivaldybės 202</w:t>
      </w:r>
      <w:r w:rsidR="008C5696" w:rsidRPr="008116EB">
        <w:rPr>
          <w:bCs/>
          <w:lang w:eastAsia="lt-LT"/>
        </w:rPr>
        <w:t>6</w:t>
      </w:r>
      <w:r w:rsidR="00E938BD" w:rsidRPr="008116EB">
        <w:rPr>
          <w:bCs/>
          <w:lang w:eastAsia="lt-LT"/>
        </w:rPr>
        <w:t>–202</w:t>
      </w:r>
      <w:r w:rsidR="008C5696" w:rsidRPr="008116EB">
        <w:rPr>
          <w:bCs/>
          <w:lang w:eastAsia="lt-LT"/>
        </w:rPr>
        <w:t>8</w:t>
      </w:r>
      <w:r w:rsidR="0079069D" w:rsidRPr="008116EB">
        <w:rPr>
          <w:bCs/>
          <w:lang w:eastAsia="lt-LT"/>
        </w:rPr>
        <w:t xml:space="preserve"> m. biudžeto patvirtinimo“.</w:t>
      </w:r>
    </w:p>
    <w:p w14:paraId="0F439E9F" w14:textId="77777777" w:rsidR="0036405F" w:rsidRPr="008116EB" w:rsidRDefault="0036405F" w:rsidP="00FA62F0">
      <w:pPr>
        <w:ind w:firstLine="720"/>
        <w:jc w:val="both"/>
        <w:rPr>
          <w:bCs/>
          <w:lang w:eastAsia="lt-LT"/>
        </w:rPr>
      </w:pPr>
    </w:p>
    <w:p w14:paraId="3028EB5E" w14:textId="06AD90C7" w:rsidR="0036405F" w:rsidRPr="008116EB" w:rsidRDefault="0036405F" w:rsidP="00FA62F0">
      <w:pPr>
        <w:ind w:firstLine="720"/>
        <w:jc w:val="both"/>
        <w:rPr>
          <w:bCs/>
          <w:lang w:eastAsia="lt-LT"/>
        </w:rPr>
      </w:pPr>
      <w:r w:rsidRPr="008116EB">
        <w:rPr>
          <w:b/>
          <w:lang w:eastAsia="lt-LT"/>
        </w:rPr>
        <w:t xml:space="preserve">6. Sprendimo įgyvendinimo terminai – kas, ką ir kada turėtų atlikti. </w:t>
      </w:r>
      <w:r w:rsidRPr="008116EB">
        <w:rPr>
          <w:bCs/>
          <w:lang w:eastAsia="lt-LT"/>
        </w:rPr>
        <w:t>Sprendimas</w:t>
      </w:r>
      <w:r w:rsidRPr="008116EB">
        <w:rPr>
          <w:b/>
          <w:lang w:eastAsia="lt-LT"/>
        </w:rPr>
        <w:t xml:space="preserve"> </w:t>
      </w:r>
      <w:r w:rsidRPr="008116EB">
        <w:rPr>
          <w:bCs/>
          <w:lang w:eastAsia="lt-LT"/>
        </w:rPr>
        <w:t>įsigalioja kitą dieną po jo oficialaus paskelbimo Teisės aktų registre.</w:t>
      </w:r>
      <w:r w:rsidR="00A8038B" w:rsidRPr="008116EB">
        <w:rPr>
          <w:bCs/>
          <w:lang w:eastAsia="lt-LT"/>
        </w:rPr>
        <w:t xml:space="preserve"> Finansų ir apskaitos skyrius patikslina asignavimus biudžetinėms įstaigoms </w:t>
      </w:r>
      <w:r w:rsidR="00F46459" w:rsidRPr="008116EB">
        <w:rPr>
          <w:bCs/>
          <w:lang w:eastAsia="lt-LT"/>
        </w:rPr>
        <w:t>Biudžeto valdymo</w:t>
      </w:r>
      <w:r w:rsidR="00A8038B" w:rsidRPr="008116EB">
        <w:rPr>
          <w:bCs/>
          <w:lang w:eastAsia="lt-LT"/>
        </w:rPr>
        <w:t xml:space="preserve"> programoje</w:t>
      </w:r>
      <w:r w:rsidR="00181775" w:rsidRPr="008116EB">
        <w:rPr>
          <w:bCs/>
          <w:lang w:eastAsia="lt-LT"/>
        </w:rPr>
        <w:t xml:space="preserve"> iki 202</w:t>
      </w:r>
      <w:r w:rsidR="008C5696" w:rsidRPr="008116EB">
        <w:rPr>
          <w:bCs/>
          <w:lang w:eastAsia="lt-LT"/>
        </w:rPr>
        <w:t>6</w:t>
      </w:r>
      <w:r w:rsidR="00181775" w:rsidRPr="008116EB">
        <w:rPr>
          <w:bCs/>
          <w:lang w:eastAsia="lt-LT"/>
        </w:rPr>
        <w:t xml:space="preserve"> m.</w:t>
      </w:r>
      <w:r w:rsidR="00B20908" w:rsidRPr="008116EB">
        <w:rPr>
          <w:bCs/>
          <w:lang w:eastAsia="lt-LT"/>
        </w:rPr>
        <w:t xml:space="preserve"> </w:t>
      </w:r>
      <w:r w:rsidR="00E56330" w:rsidRPr="008116EB">
        <w:rPr>
          <w:bCs/>
          <w:lang w:eastAsia="lt-LT"/>
        </w:rPr>
        <w:t>birželio</w:t>
      </w:r>
      <w:r w:rsidR="00941E55" w:rsidRPr="008116EB">
        <w:rPr>
          <w:bCs/>
          <w:lang w:eastAsia="lt-LT"/>
        </w:rPr>
        <w:t xml:space="preserve"> </w:t>
      </w:r>
      <w:r w:rsidR="00E56330" w:rsidRPr="008116EB">
        <w:rPr>
          <w:bCs/>
          <w:lang w:eastAsia="lt-LT"/>
        </w:rPr>
        <w:t>5</w:t>
      </w:r>
      <w:r w:rsidR="00941E55" w:rsidRPr="008116EB">
        <w:rPr>
          <w:bCs/>
          <w:lang w:eastAsia="lt-LT"/>
        </w:rPr>
        <w:t xml:space="preserve"> </w:t>
      </w:r>
      <w:r w:rsidR="00181775" w:rsidRPr="008116EB">
        <w:rPr>
          <w:bCs/>
          <w:lang w:eastAsia="lt-LT"/>
        </w:rPr>
        <w:t>d.</w:t>
      </w:r>
    </w:p>
    <w:p w14:paraId="2CDA4912" w14:textId="77777777" w:rsidR="0036405F" w:rsidRPr="008116EB" w:rsidRDefault="0036405F" w:rsidP="00FA62F0">
      <w:pPr>
        <w:ind w:firstLine="720"/>
        <w:jc w:val="both"/>
        <w:rPr>
          <w:b/>
          <w:lang w:eastAsia="lt-LT"/>
        </w:rPr>
      </w:pPr>
      <w:r w:rsidRPr="008116EB">
        <w:rPr>
          <w:b/>
          <w:lang w:eastAsia="lt-LT"/>
        </w:rPr>
        <w:t xml:space="preserve">7. Sprendimo projekto rengimo metu gauti specialistų vertinimai ir išvados.  </w:t>
      </w:r>
      <w:r w:rsidRPr="008116EB">
        <w:rPr>
          <w:bCs/>
          <w:lang w:eastAsia="lt-LT"/>
        </w:rPr>
        <w:t>Nėra.</w:t>
      </w:r>
    </w:p>
    <w:p w14:paraId="4D31FBCC" w14:textId="77777777" w:rsidR="0036405F" w:rsidRPr="008116EB" w:rsidRDefault="0036405F" w:rsidP="00FA62F0">
      <w:pPr>
        <w:ind w:firstLine="720"/>
        <w:jc w:val="both"/>
        <w:rPr>
          <w:b/>
          <w:lang w:eastAsia="lt-LT"/>
        </w:rPr>
      </w:pPr>
    </w:p>
    <w:p w14:paraId="1195AD29" w14:textId="77777777" w:rsidR="0036405F" w:rsidRPr="008116EB" w:rsidRDefault="0036405F" w:rsidP="00FA62F0">
      <w:pPr>
        <w:ind w:firstLine="720"/>
        <w:jc w:val="both"/>
        <w:rPr>
          <w:bCs/>
        </w:rPr>
      </w:pPr>
      <w:r w:rsidRPr="008116EB">
        <w:rPr>
          <w:b/>
          <w:lang w:eastAsia="lt-LT"/>
        </w:rPr>
        <w:t xml:space="preserve">8. Kiti reikalingi pagrindimai, skaičiavimai ir paaiškinimai. </w:t>
      </w:r>
      <w:r w:rsidRPr="008116EB">
        <w:rPr>
          <w:bCs/>
          <w:lang w:eastAsia="lt-LT"/>
        </w:rPr>
        <w:t>Nėra.</w:t>
      </w:r>
    </w:p>
    <w:p w14:paraId="3620AE86" w14:textId="77777777" w:rsidR="0036405F" w:rsidRPr="008116EB" w:rsidRDefault="0036405F" w:rsidP="00FA62F0">
      <w:pPr>
        <w:ind w:firstLine="720"/>
        <w:jc w:val="both"/>
        <w:rPr>
          <w:b/>
          <w:lang w:eastAsia="lt-LT"/>
        </w:rPr>
      </w:pPr>
    </w:p>
    <w:p w14:paraId="1ED4201A" w14:textId="77777777" w:rsidR="0036405F" w:rsidRPr="008116EB" w:rsidRDefault="0036405F" w:rsidP="00FA62F0">
      <w:pPr>
        <w:ind w:firstLine="720"/>
        <w:jc w:val="both"/>
        <w:rPr>
          <w:lang w:eastAsia="lt-LT"/>
        </w:rPr>
      </w:pPr>
      <w:r w:rsidRPr="008116EB">
        <w:rPr>
          <w:b/>
          <w:lang w:eastAsia="lt-LT"/>
        </w:rPr>
        <w:t>9. Sprendimo projekto iniciatoriai ir rengėjai, pranešėjas.</w:t>
      </w:r>
      <w:r w:rsidRPr="008116EB">
        <w:rPr>
          <w:lang w:eastAsia="lt-LT"/>
        </w:rPr>
        <w:t xml:space="preserve"> </w:t>
      </w:r>
    </w:p>
    <w:p w14:paraId="4AE03B9E" w14:textId="02B658E4" w:rsidR="0036405F" w:rsidRPr="008116EB" w:rsidRDefault="0036405F" w:rsidP="00FA62F0">
      <w:pPr>
        <w:tabs>
          <w:tab w:val="left" w:pos="567"/>
        </w:tabs>
        <w:spacing w:line="360" w:lineRule="auto"/>
        <w:ind w:left="720"/>
        <w:contextualSpacing/>
        <w:jc w:val="both"/>
        <w:rPr>
          <w:lang w:eastAsia="lt-LT"/>
        </w:rPr>
      </w:pPr>
      <w:r w:rsidRPr="008116EB">
        <w:rPr>
          <w:lang w:eastAsia="lt-LT"/>
        </w:rPr>
        <w:t>Iniciatori</w:t>
      </w:r>
      <w:r w:rsidR="00172741" w:rsidRPr="008116EB">
        <w:rPr>
          <w:lang w:eastAsia="lt-LT"/>
        </w:rPr>
        <w:t>ai</w:t>
      </w:r>
      <w:r w:rsidRPr="008116EB">
        <w:rPr>
          <w:lang w:eastAsia="lt-LT"/>
        </w:rPr>
        <w:t xml:space="preserve"> – </w:t>
      </w:r>
      <w:r w:rsidR="0052643C" w:rsidRPr="008116EB">
        <w:rPr>
          <w:lang w:eastAsia="lt-LT"/>
        </w:rPr>
        <w:t xml:space="preserve">Biudžetinės įstaigos ir </w:t>
      </w:r>
      <w:r w:rsidR="005E4332" w:rsidRPr="008116EB">
        <w:rPr>
          <w:lang w:eastAsia="lt-LT"/>
        </w:rPr>
        <w:t>Finansų ir apskaitos skyrius.</w:t>
      </w:r>
    </w:p>
    <w:p w14:paraId="3FE3C8F9" w14:textId="6CF3475A" w:rsidR="0036405F" w:rsidRPr="008116EB" w:rsidRDefault="0036405F" w:rsidP="00FA62F0">
      <w:pPr>
        <w:tabs>
          <w:tab w:val="left" w:pos="567"/>
        </w:tabs>
        <w:spacing w:line="360" w:lineRule="auto"/>
        <w:ind w:left="720"/>
        <w:contextualSpacing/>
        <w:jc w:val="both"/>
        <w:rPr>
          <w:lang w:eastAsia="lt-LT"/>
        </w:rPr>
      </w:pPr>
      <w:r w:rsidRPr="008116EB">
        <w:rPr>
          <w:lang w:eastAsia="lt-LT"/>
        </w:rPr>
        <w:t>Rengėja</w:t>
      </w:r>
      <w:r w:rsidR="00805F13" w:rsidRPr="008116EB">
        <w:rPr>
          <w:lang w:eastAsia="lt-LT"/>
        </w:rPr>
        <w:t xml:space="preserve"> </w:t>
      </w:r>
      <w:r w:rsidR="00CF71AA" w:rsidRPr="008116EB">
        <w:rPr>
          <w:lang w:eastAsia="lt-LT"/>
        </w:rPr>
        <w:t>ir pranešėja</w:t>
      </w:r>
      <w:r w:rsidRPr="008116EB">
        <w:rPr>
          <w:lang w:eastAsia="lt-LT"/>
        </w:rPr>
        <w:t xml:space="preserve"> – Finansų ir apskaitos skyriaus vedėj</w:t>
      </w:r>
      <w:r w:rsidR="00CF71AA" w:rsidRPr="008116EB">
        <w:rPr>
          <w:lang w:eastAsia="lt-LT"/>
        </w:rPr>
        <w:t>a</w:t>
      </w:r>
      <w:r w:rsidRPr="008116EB">
        <w:rPr>
          <w:lang w:eastAsia="lt-LT"/>
        </w:rPr>
        <w:t xml:space="preserve">  Danuta Gruzinskienė.</w:t>
      </w:r>
    </w:p>
    <w:sectPr w:rsidR="0036405F" w:rsidRPr="008116EB" w:rsidSect="00552803">
      <w:head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107D8" w14:textId="77777777" w:rsidR="008C3981" w:rsidRDefault="008C3981">
      <w:r>
        <w:separator/>
      </w:r>
    </w:p>
  </w:endnote>
  <w:endnote w:type="continuationSeparator" w:id="0">
    <w:p w14:paraId="3D58EE22" w14:textId="77777777" w:rsidR="008C3981" w:rsidRDefault="008C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C65D8" w14:textId="77777777" w:rsidR="008C3981" w:rsidRDefault="008C3981">
      <w:r>
        <w:separator/>
      </w:r>
    </w:p>
  </w:footnote>
  <w:footnote w:type="continuationSeparator" w:id="0">
    <w:p w14:paraId="4E65DF88" w14:textId="77777777" w:rsidR="008C3981" w:rsidRDefault="008C3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7A5B" w14:textId="77777777" w:rsidR="00A50C8B" w:rsidRDefault="00A50C8B">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580869477">
    <w:abstractNumId w:val="1"/>
  </w:num>
  <w:num w:numId="2" w16cid:durableId="178260131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286"/>
    <w:rsid w:val="0001058B"/>
    <w:rsid w:val="00011245"/>
    <w:rsid w:val="00011908"/>
    <w:rsid w:val="000125FA"/>
    <w:rsid w:val="00013AFF"/>
    <w:rsid w:val="00013E81"/>
    <w:rsid w:val="00013F25"/>
    <w:rsid w:val="00014109"/>
    <w:rsid w:val="00014318"/>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15C"/>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1E54"/>
    <w:rsid w:val="000423BA"/>
    <w:rsid w:val="00042866"/>
    <w:rsid w:val="00043436"/>
    <w:rsid w:val="00043811"/>
    <w:rsid w:val="000445B9"/>
    <w:rsid w:val="000448E1"/>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225"/>
    <w:rsid w:val="000615B5"/>
    <w:rsid w:val="00061732"/>
    <w:rsid w:val="000618D8"/>
    <w:rsid w:val="00061909"/>
    <w:rsid w:val="00061B8F"/>
    <w:rsid w:val="00062087"/>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1BE2"/>
    <w:rsid w:val="00071DBD"/>
    <w:rsid w:val="00072691"/>
    <w:rsid w:val="0007294E"/>
    <w:rsid w:val="00072FC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A5E"/>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4A"/>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98E"/>
    <w:rsid w:val="000A2BFA"/>
    <w:rsid w:val="000A51E1"/>
    <w:rsid w:val="000A53C8"/>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2BE3"/>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C0C"/>
    <w:rsid w:val="000C0D7F"/>
    <w:rsid w:val="000C161C"/>
    <w:rsid w:val="000C1AE4"/>
    <w:rsid w:val="000C2B1C"/>
    <w:rsid w:val="000C2C10"/>
    <w:rsid w:val="000C2E20"/>
    <w:rsid w:val="000C3353"/>
    <w:rsid w:val="000C3A91"/>
    <w:rsid w:val="000C4409"/>
    <w:rsid w:val="000C4458"/>
    <w:rsid w:val="000C59AF"/>
    <w:rsid w:val="000C66A8"/>
    <w:rsid w:val="000C66C3"/>
    <w:rsid w:val="000C68AF"/>
    <w:rsid w:val="000C6982"/>
    <w:rsid w:val="000C7191"/>
    <w:rsid w:val="000C7364"/>
    <w:rsid w:val="000D00AC"/>
    <w:rsid w:val="000D070B"/>
    <w:rsid w:val="000D0DDC"/>
    <w:rsid w:val="000D1058"/>
    <w:rsid w:val="000D1C17"/>
    <w:rsid w:val="000D35EB"/>
    <w:rsid w:val="000D3856"/>
    <w:rsid w:val="000D4071"/>
    <w:rsid w:val="000D4997"/>
    <w:rsid w:val="000D4B0A"/>
    <w:rsid w:val="000D4C65"/>
    <w:rsid w:val="000D541C"/>
    <w:rsid w:val="000D5E80"/>
    <w:rsid w:val="000D60E3"/>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3D5D"/>
    <w:rsid w:val="000E429E"/>
    <w:rsid w:val="000E4336"/>
    <w:rsid w:val="000E45FF"/>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381"/>
    <w:rsid w:val="00101492"/>
    <w:rsid w:val="0010289E"/>
    <w:rsid w:val="00102A0C"/>
    <w:rsid w:val="00102A7D"/>
    <w:rsid w:val="0010314E"/>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2E41"/>
    <w:rsid w:val="00123130"/>
    <w:rsid w:val="0012345A"/>
    <w:rsid w:val="00123FCA"/>
    <w:rsid w:val="0012407F"/>
    <w:rsid w:val="001247BB"/>
    <w:rsid w:val="001259DA"/>
    <w:rsid w:val="001264B9"/>
    <w:rsid w:val="001266DD"/>
    <w:rsid w:val="00126BA3"/>
    <w:rsid w:val="00126F2D"/>
    <w:rsid w:val="0012737D"/>
    <w:rsid w:val="001274AC"/>
    <w:rsid w:val="0012767D"/>
    <w:rsid w:val="00127B9B"/>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49E9"/>
    <w:rsid w:val="00135C30"/>
    <w:rsid w:val="00135DAE"/>
    <w:rsid w:val="001361C6"/>
    <w:rsid w:val="0013669E"/>
    <w:rsid w:val="00136756"/>
    <w:rsid w:val="001370B0"/>
    <w:rsid w:val="001372B9"/>
    <w:rsid w:val="00137462"/>
    <w:rsid w:val="00137C31"/>
    <w:rsid w:val="00137E4D"/>
    <w:rsid w:val="00137E89"/>
    <w:rsid w:val="00140177"/>
    <w:rsid w:val="00140355"/>
    <w:rsid w:val="00140921"/>
    <w:rsid w:val="001410E8"/>
    <w:rsid w:val="00141487"/>
    <w:rsid w:val="00141618"/>
    <w:rsid w:val="00141725"/>
    <w:rsid w:val="001423CF"/>
    <w:rsid w:val="001424CC"/>
    <w:rsid w:val="001426ED"/>
    <w:rsid w:val="001434DC"/>
    <w:rsid w:val="001435C3"/>
    <w:rsid w:val="00143644"/>
    <w:rsid w:val="00143D08"/>
    <w:rsid w:val="001443DB"/>
    <w:rsid w:val="001444A2"/>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7DD"/>
    <w:rsid w:val="0015190C"/>
    <w:rsid w:val="00151A7B"/>
    <w:rsid w:val="00151B3D"/>
    <w:rsid w:val="00153429"/>
    <w:rsid w:val="001534DA"/>
    <w:rsid w:val="0015439D"/>
    <w:rsid w:val="001548FA"/>
    <w:rsid w:val="001557FC"/>
    <w:rsid w:val="00155B04"/>
    <w:rsid w:val="00155E45"/>
    <w:rsid w:val="001568F7"/>
    <w:rsid w:val="00157169"/>
    <w:rsid w:val="001577E0"/>
    <w:rsid w:val="00157F49"/>
    <w:rsid w:val="001606F9"/>
    <w:rsid w:val="00160FC6"/>
    <w:rsid w:val="00161460"/>
    <w:rsid w:val="00161590"/>
    <w:rsid w:val="00162296"/>
    <w:rsid w:val="0016278D"/>
    <w:rsid w:val="001629CA"/>
    <w:rsid w:val="00163504"/>
    <w:rsid w:val="001639F0"/>
    <w:rsid w:val="00164F7B"/>
    <w:rsid w:val="0016544F"/>
    <w:rsid w:val="00166A73"/>
    <w:rsid w:val="00166C73"/>
    <w:rsid w:val="00167703"/>
    <w:rsid w:val="0016781C"/>
    <w:rsid w:val="00171452"/>
    <w:rsid w:val="001714F1"/>
    <w:rsid w:val="001715A5"/>
    <w:rsid w:val="00171D14"/>
    <w:rsid w:val="00172184"/>
    <w:rsid w:val="00172741"/>
    <w:rsid w:val="0017295E"/>
    <w:rsid w:val="001733C9"/>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5E7"/>
    <w:rsid w:val="00180C4D"/>
    <w:rsid w:val="00180FDC"/>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1EA"/>
    <w:rsid w:val="0019121D"/>
    <w:rsid w:val="001912CE"/>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4848"/>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316B"/>
    <w:rsid w:val="001B5D29"/>
    <w:rsid w:val="001B6512"/>
    <w:rsid w:val="001B6700"/>
    <w:rsid w:val="001B728F"/>
    <w:rsid w:val="001B76A9"/>
    <w:rsid w:val="001B7C57"/>
    <w:rsid w:val="001C01E9"/>
    <w:rsid w:val="001C0644"/>
    <w:rsid w:val="001C07E2"/>
    <w:rsid w:val="001C0810"/>
    <w:rsid w:val="001C0F18"/>
    <w:rsid w:val="001C1776"/>
    <w:rsid w:val="001C19F7"/>
    <w:rsid w:val="001C1BE4"/>
    <w:rsid w:val="001C229F"/>
    <w:rsid w:val="001C23ED"/>
    <w:rsid w:val="001C2B82"/>
    <w:rsid w:val="001C3597"/>
    <w:rsid w:val="001C3610"/>
    <w:rsid w:val="001C37FC"/>
    <w:rsid w:val="001C3902"/>
    <w:rsid w:val="001C395C"/>
    <w:rsid w:val="001C4237"/>
    <w:rsid w:val="001C4251"/>
    <w:rsid w:val="001C486E"/>
    <w:rsid w:val="001C4959"/>
    <w:rsid w:val="001C4EB5"/>
    <w:rsid w:val="001C56CC"/>
    <w:rsid w:val="001C57B8"/>
    <w:rsid w:val="001C59E8"/>
    <w:rsid w:val="001C5B0E"/>
    <w:rsid w:val="001C6188"/>
    <w:rsid w:val="001C636D"/>
    <w:rsid w:val="001C6A54"/>
    <w:rsid w:val="001C6CEB"/>
    <w:rsid w:val="001C7017"/>
    <w:rsid w:val="001C717C"/>
    <w:rsid w:val="001C7728"/>
    <w:rsid w:val="001C78DC"/>
    <w:rsid w:val="001D08F5"/>
    <w:rsid w:val="001D0F76"/>
    <w:rsid w:val="001D21C0"/>
    <w:rsid w:val="001D3625"/>
    <w:rsid w:val="001D3A1D"/>
    <w:rsid w:val="001D3F71"/>
    <w:rsid w:val="001D425F"/>
    <w:rsid w:val="001D42D4"/>
    <w:rsid w:val="001D4FD2"/>
    <w:rsid w:val="001D538F"/>
    <w:rsid w:val="001D5E1B"/>
    <w:rsid w:val="001D64C8"/>
    <w:rsid w:val="001D68E2"/>
    <w:rsid w:val="001D706C"/>
    <w:rsid w:val="001D74CA"/>
    <w:rsid w:val="001D7A1E"/>
    <w:rsid w:val="001D7CD8"/>
    <w:rsid w:val="001D7D3E"/>
    <w:rsid w:val="001D7F47"/>
    <w:rsid w:val="001E00C4"/>
    <w:rsid w:val="001E00EA"/>
    <w:rsid w:val="001E0352"/>
    <w:rsid w:val="001E0609"/>
    <w:rsid w:val="001E1278"/>
    <w:rsid w:val="001E1377"/>
    <w:rsid w:val="001E1A08"/>
    <w:rsid w:val="001E1CE8"/>
    <w:rsid w:val="001E1D78"/>
    <w:rsid w:val="001E1E4D"/>
    <w:rsid w:val="001E3004"/>
    <w:rsid w:val="001E3C6B"/>
    <w:rsid w:val="001E45AA"/>
    <w:rsid w:val="001E5531"/>
    <w:rsid w:val="001E57A5"/>
    <w:rsid w:val="001E5C69"/>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1BFF"/>
    <w:rsid w:val="001F2054"/>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609"/>
    <w:rsid w:val="00201A81"/>
    <w:rsid w:val="00202105"/>
    <w:rsid w:val="00202145"/>
    <w:rsid w:val="002023F8"/>
    <w:rsid w:val="00202CB8"/>
    <w:rsid w:val="00202CED"/>
    <w:rsid w:val="00203021"/>
    <w:rsid w:val="0020399A"/>
    <w:rsid w:val="002039F6"/>
    <w:rsid w:val="00203AD6"/>
    <w:rsid w:val="00203D58"/>
    <w:rsid w:val="002042A3"/>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9F8"/>
    <w:rsid w:val="00223FF5"/>
    <w:rsid w:val="002244A8"/>
    <w:rsid w:val="00224573"/>
    <w:rsid w:val="002245BE"/>
    <w:rsid w:val="00225E2E"/>
    <w:rsid w:val="00225F63"/>
    <w:rsid w:val="0022602E"/>
    <w:rsid w:val="00226082"/>
    <w:rsid w:val="002262A1"/>
    <w:rsid w:val="002263F3"/>
    <w:rsid w:val="00226A5C"/>
    <w:rsid w:val="00226C44"/>
    <w:rsid w:val="00226D54"/>
    <w:rsid w:val="00227246"/>
    <w:rsid w:val="0022758B"/>
    <w:rsid w:val="0022776F"/>
    <w:rsid w:val="00227A5C"/>
    <w:rsid w:val="00227F80"/>
    <w:rsid w:val="0023062F"/>
    <w:rsid w:val="00230D11"/>
    <w:rsid w:val="002320E8"/>
    <w:rsid w:val="002325FA"/>
    <w:rsid w:val="0023309F"/>
    <w:rsid w:val="00233290"/>
    <w:rsid w:val="002333FA"/>
    <w:rsid w:val="0023400D"/>
    <w:rsid w:val="0023400E"/>
    <w:rsid w:val="002341B4"/>
    <w:rsid w:val="00235A75"/>
    <w:rsid w:val="00235ABB"/>
    <w:rsid w:val="00236B4D"/>
    <w:rsid w:val="00236BD3"/>
    <w:rsid w:val="0023701D"/>
    <w:rsid w:val="002403A0"/>
    <w:rsid w:val="00240698"/>
    <w:rsid w:val="002406FC"/>
    <w:rsid w:val="002422D2"/>
    <w:rsid w:val="0024282B"/>
    <w:rsid w:val="00243E70"/>
    <w:rsid w:val="0024401A"/>
    <w:rsid w:val="002441D9"/>
    <w:rsid w:val="0024422B"/>
    <w:rsid w:val="00245012"/>
    <w:rsid w:val="002451D4"/>
    <w:rsid w:val="00245AFA"/>
    <w:rsid w:val="00245DEC"/>
    <w:rsid w:val="0024662B"/>
    <w:rsid w:val="0024664D"/>
    <w:rsid w:val="00246A44"/>
    <w:rsid w:val="00246C63"/>
    <w:rsid w:val="00246E0F"/>
    <w:rsid w:val="0024702A"/>
    <w:rsid w:val="0024779D"/>
    <w:rsid w:val="00247F22"/>
    <w:rsid w:val="00247F67"/>
    <w:rsid w:val="002500DA"/>
    <w:rsid w:val="0025057C"/>
    <w:rsid w:val="00250C47"/>
    <w:rsid w:val="002514E0"/>
    <w:rsid w:val="00251797"/>
    <w:rsid w:val="00251983"/>
    <w:rsid w:val="0025221F"/>
    <w:rsid w:val="002530CE"/>
    <w:rsid w:val="00253A10"/>
    <w:rsid w:val="00254572"/>
    <w:rsid w:val="0025465C"/>
    <w:rsid w:val="0025530C"/>
    <w:rsid w:val="0025583B"/>
    <w:rsid w:val="00255AB2"/>
    <w:rsid w:val="002564A3"/>
    <w:rsid w:val="00256508"/>
    <w:rsid w:val="00256772"/>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13"/>
    <w:rsid w:val="002708FF"/>
    <w:rsid w:val="00270D3E"/>
    <w:rsid w:val="00270DD3"/>
    <w:rsid w:val="002717B4"/>
    <w:rsid w:val="00272121"/>
    <w:rsid w:val="002724FE"/>
    <w:rsid w:val="0027277D"/>
    <w:rsid w:val="00272EE2"/>
    <w:rsid w:val="0027315C"/>
    <w:rsid w:val="002733F2"/>
    <w:rsid w:val="00273444"/>
    <w:rsid w:val="002734B6"/>
    <w:rsid w:val="00273E71"/>
    <w:rsid w:val="00274B50"/>
    <w:rsid w:val="00274CDF"/>
    <w:rsid w:val="00275334"/>
    <w:rsid w:val="002754E4"/>
    <w:rsid w:val="002754F4"/>
    <w:rsid w:val="00276437"/>
    <w:rsid w:val="00276529"/>
    <w:rsid w:val="00276580"/>
    <w:rsid w:val="00277040"/>
    <w:rsid w:val="00277EAE"/>
    <w:rsid w:val="00277EF8"/>
    <w:rsid w:val="0028024A"/>
    <w:rsid w:val="00280B93"/>
    <w:rsid w:val="00280DD3"/>
    <w:rsid w:val="002812C9"/>
    <w:rsid w:val="00282C61"/>
    <w:rsid w:val="00283225"/>
    <w:rsid w:val="00283C59"/>
    <w:rsid w:val="00284320"/>
    <w:rsid w:val="00284825"/>
    <w:rsid w:val="00284A57"/>
    <w:rsid w:val="00284A93"/>
    <w:rsid w:val="00284B45"/>
    <w:rsid w:val="00285330"/>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4EF6"/>
    <w:rsid w:val="0029526B"/>
    <w:rsid w:val="0029535C"/>
    <w:rsid w:val="00295481"/>
    <w:rsid w:val="0029568C"/>
    <w:rsid w:val="00295838"/>
    <w:rsid w:val="00295924"/>
    <w:rsid w:val="00295F61"/>
    <w:rsid w:val="00296DBC"/>
    <w:rsid w:val="00297AD4"/>
    <w:rsid w:val="00297B88"/>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8B6"/>
    <w:rsid w:val="002B4E1F"/>
    <w:rsid w:val="002B4E5A"/>
    <w:rsid w:val="002B4FD1"/>
    <w:rsid w:val="002B5A09"/>
    <w:rsid w:val="002B5A0A"/>
    <w:rsid w:val="002B5E09"/>
    <w:rsid w:val="002B68D8"/>
    <w:rsid w:val="002B6EF7"/>
    <w:rsid w:val="002B7089"/>
    <w:rsid w:val="002B7317"/>
    <w:rsid w:val="002B732F"/>
    <w:rsid w:val="002B7E0B"/>
    <w:rsid w:val="002C07B7"/>
    <w:rsid w:val="002C197B"/>
    <w:rsid w:val="002C1C13"/>
    <w:rsid w:val="002C22AD"/>
    <w:rsid w:val="002C2D72"/>
    <w:rsid w:val="002C388A"/>
    <w:rsid w:val="002C449A"/>
    <w:rsid w:val="002C46A1"/>
    <w:rsid w:val="002C4744"/>
    <w:rsid w:val="002C64C3"/>
    <w:rsid w:val="002C703E"/>
    <w:rsid w:val="002D04A9"/>
    <w:rsid w:val="002D05C2"/>
    <w:rsid w:val="002D097E"/>
    <w:rsid w:val="002D0A9F"/>
    <w:rsid w:val="002D16B4"/>
    <w:rsid w:val="002D1C12"/>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444"/>
    <w:rsid w:val="002E5EA1"/>
    <w:rsid w:val="002E7320"/>
    <w:rsid w:val="002E74E4"/>
    <w:rsid w:val="002E7507"/>
    <w:rsid w:val="002E7CB4"/>
    <w:rsid w:val="002F018D"/>
    <w:rsid w:val="002F0229"/>
    <w:rsid w:val="002F0390"/>
    <w:rsid w:val="002F0685"/>
    <w:rsid w:val="002F0AFB"/>
    <w:rsid w:val="002F16FA"/>
    <w:rsid w:val="002F17A2"/>
    <w:rsid w:val="002F221C"/>
    <w:rsid w:val="002F28EF"/>
    <w:rsid w:val="002F2C98"/>
    <w:rsid w:val="002F2EBB"/>
    <w:rsid w:val="002F3578"/>
    <w:rsid w:val="002F36F4"/>
    <w:rsid w:val="002F3A7B"/>
    <w:rsid w:val="002F425A"/>
    <w:rsid w:val="002F4F46"/>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C43"/>
    <w:rsid w:val="00303E37"/>
    <w:rsid w:val="00304420"/>
    <w:rsid w:val="003046F6"/>
    <w:rsid w:val="00304FE1"/>
    <w:rsid w:val="00305A44"/>
    <w:rsid w:val="00305E44"/>
    <w:rsid w:val="003065C9"/>
    <w:rsid w:val="003067A4"/>
    <w:rsid w:val="003067C4"/>
    <w:rsid w:val="003074A2"/>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0311"/>
    <w:rsid w:val="0032123C"/>
    <w:rsid w:val="00321B32"/>
    <w:rsid w:val="0032266E"/>
    <w:rsid w:val="003230EB"/>
    <w:rsid w:val="003233CB"/>
    <w:rsid w:val="00323616"/>
    <w:rsid w:val="0032363F"/>
    <w:rsid w:val="00323D01"/>
    <w:rsid w:val="00324414"/>
    <w:rsid w:val="00324790"/>
    <w:rsid w:val="00324C51"/>
    <w:rsid w:val="00326A81"/>
    <w:rsid w:val="0032724E"/>
    <w:rsid w:val="00327357"/>
    <w:rsid w:val="0032779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508"/>
    <w:rsid w:val="00347A30"/>
    <w:rsid w:val="00347B4B"/>
    <w:rsid w:val="00347B7A"/>
    <w:rsid w:val="00347EA1"/>
    <w:rsid w:val="00350007"/>
    <w:rsid w:val="003504B2"/>
    <w:rsid w:val="003505F5"/>
    <w:rsid w:val="00350EFA"/>
    <w:rsid w:val="00351802"/>
    <w:rsid w:val="00351DD0"/>
    <w:rsid w:val="0035226E"/>
    <w:rsid w:val="003529A8"/>
    <w:rsid w:val="00352AE9"/>
    <w:rsid w:val="0035305B"/>
    <w:rsid w:val="00354452"/>
    <w:rsid w:val="003561A4"/>
    <w:rsid w:val="00356541"/>
    <w:rsid w:val="003565EF"/>
    <w:rsid w:val="00356A66"/>
    <w:rsid w:val="00356B8B"/>
    <w:rsid w:val="00357A2E"/>
    <w:rsid w:val="003603A8"/>
    <w:rsid w:val="00360BF5"/>
    <w:rsid w:val="00360CDF"/>
    <w:rsid w:val="00360FC5"/>
    <w:rsid w:val="00360FED"/>
    <w:rsid w:val="00361A16"/>
    <w:rsid w:val="00361C25"/>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AE6"/>
    <w:rsid w:val="00367D8B"/>
    <w:rsid w:val="00370917"/>
    <w:rsid w:val="00371B7C"/>
    <w:rsid w:val="00372433"/>
    <w:rsid w:val="00372792"/>
    <w:rsid w:val="00373024"/>
    <w:rsid w:val="00373104"/>
    <w:rsid w:val="003736F9"/>
    <w:rsid w:val="003738F0"/>
    <w:rsid w:val="00374716"/>
    <w:rsid w:val="003762A1"/>
    <w:rsid w:val="00376377"/>
    <w:rsid w:val="0037684D"/>
    <w:rsid w:val="00376ACD"/>
    <w:rsid w:val="00376BB8"/>
    <w:rsid w:val="003772CE"/>
    <w:rsid w:val="003774BE"/>
    <w:rsid w:val="003778F1"/>
    <w:rsid w:val="00377966"/>
    <w:rsid w:val="00377B42"/>
    <w:rsid w:val="00380374"/>
    <w:rsid w:val="00380751"/>
    <w:rsid w:val="003810B4"/>
    <w:rsid w:val="003818BC"/>
    <w:rsid w:val="00381CEB"/>
    <w:rsid w:val="00381DF6"/>
    <w:rsid w:val="00382171"/>
    <w:rsid w:val="00382329"/>
    <w:rsid w:val="00382662"/>
    <w:rsid w:val="00383E44"/>
    <w:rsid w:val="00384E3D"/>
    <w:rsid w:val="00385713"/>
    <w:rsid w:val="00386456"/>
    <w:rsid w:val="00386E56"/>
    <w:rsid w:val="00387346"/>
    <w:rsid w:val="00387B3B"/>
    <w:rsid w:val="003901B8"/>
    <w:rsid w:val="00390A48"/>
    <w:rsid w:val="00390B92"/>
    <w:rsid w:val="00391E32"/>
    <w:rsid w:val="00392276"/>
    <w:rsid w:val="0039253A"/>
    <w:rsid w:val="00392619"/>
    <w:rsid w:val="00392C71"/>
    <w:rsid w:val="00393242"/>
    <w:rsid w:val="0039325B"/>
    <w:rsid w:val="003937BD"/>
    <w:rsid w:val="0039382A"/>
    <w:rsid w:val="00393C93"/>
    <w:rsid w:val="0039461D"/>
    <w:rsid w:val="003946BB"/>
    <w:rsid w:val="00394798"/>
    <w:rsid w:val="003954BB"/>
    <w:rsid w:val="00395887"/>
    <w:rsid w:val="00395E74"/>
    <w:rsid w:val="00396ED4"/>
    <w:rsid w:val="00397878"/>
    <w:rsid w:val="003A013E"/>
    <w:rsid w:val="003A041F"/>
    <w:rsid w:val="003A0E50"/>
    <w:rsid w:val="003A0E86"/>
    <w:rsid w:val="003A1CDB"/>
    <w:rsid w:val="003A1DA7"/>
    <w:rsid w:val="003A1E43"/>
    <w:rsid w:val="003A381B"/>
    <w:rsid w:val="003A3A06"/>
    <w:rsid w:val="003A4001"/>
    <w:rsid w:val="003A41EB"/>
    <w:rsid w:val="003A41F5"/>
    <w:rsid w:val="003A42BB"/>
    <w:rsid w:val="003A5123"/>
    <w:rsid w:val="003A5209"/>
    <w:rsid w:val="003A525E"/>
    <w:rsid w:val="003A5A88"/>
    <w:rsid w:val="003A5C16"/>
    <w:rsid w:val="003A5E32"/>
    <w:rsid w:val="003A6204"/>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A77"/>
    <w:rsid w:val="003B5E19"/>
    <w:rsid w:val="003B5E7D"/>
    <w:rsid w:val="003B5F9C"/>
    <w:rsid w:val="003B674C"/>
    <w:rsid w:val="003B7644"/>
    <w:rsid w:val="003B7887"/>
    <w:rsid w:val="003B7AF4"/>
    <w:rsid w:val="003C0F1B"/>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D7718"/>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5C6E"/>
    <w:rsid w:val="003E6EFB"/>
    <w:rsid w:val="003E7784"/>
    <w:rsid w:val="003F0208"/>
    <w:rsid w:val="003F025D"/>
    <w:rsid w:val="003F026F"/>
    <w:rsid w:val="003F0939"/>
    <w:rsid w:val="003F1A4C"/>
    <w:rsid w:val="003F2289"/>
    <w:rsid w:val="003F249B"/>
    <w:rsid w:val="003F2613"/>
    <w:rsid w:val="003F2F32"/>
    <w:rsid w:val="003F369D"/>
    <w:rsid w:val="003F39A9"/>
    <w:rsid w:val="003F47D8"/>
    <w:rsid w:val="003F4B4B"/>
    <w:rsid w:val="003F51C6"/>
    <w:rsid w:val="003F5FFA"/>
    <w:rsid w:val="003F687B"/>
    <w:rsid w:val="003F6FBF"/>
    <w:rsid w:val="003F7556"/>
    <w:rsid w:val="004001BB"/>
    <w:rsid w:val="004007E7"/>
    <w:rsid w:val="00401144"/>
    <w:rsid w:val="0040134B"/>
    <w:rsid w:val="00401949"/>
    <w:rsid w:val="00401FF6"/>
    <w:rsid w:val="004022A9"/>
    <w:rsid w:val="00403541"/>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07937"/>
    <w:rsid w:val="00410BF4"/>
    <w:rsid w:val="004112E8"/>
    <w:rsid w:val="00411510"/>
    <w:rsid w:val="00411FEC"/>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57BC"/>
    <w:rsid w:val="00435B0C"/>
    <w:rsid w:val="00436172"/>
    <w:rsid w:val="0043621D"/>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14D6"/>
    <w:rsid w:val="00452461"/>
    <w:rsid w:val="00452513"/>
    <w:rsid w:val="00452A25"/>
    <w:rsid w:val="00452EA7"/>
    <w:rsid w:val="0045333F"/>
    <w:rsid w:val="00453A71"/>
    <w:rsid w:val="00453B48"/>
    <w:rsid w:val="00453DD2"/>
    <w:rsid w:val="00453E84"/>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408"/>
    <w:rsid w:val="00470806"/>
    <w:rsid w:val="0047091A"/>
    <w:rsid w:val="00470AEC"/>
    <w:rsid w:val="0047121F"/>
    <w:rsid w:val="00471B9A"/>
    <w:rsid w:val="00472058"/>
    <w:rsid w:val="004729E5"/>
    <w:rsid w:val="0047303E"/>
    <w:rsid w:val="00473972"/>
    <w:rsid w:val="00473FA1"/>
    <w:rsid w:val="00474013"/>
    <w:rsid w:val="0047424B"/>
    <w:rsid w:val="004743C2"/>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4584"/>
    <w:rsid w:val="0048571B"/>
    <w:rsid w:val="00485917"/>
    <w:rsid w:val="00485B8C"/>
    <w:rsid w:val="00486064"/>
    <w:rsid w:val="004864F4"/>
    <w:rsid w:val="00486924"/>
    <w:rsid w:val="00487218"/>
    <w:rsid w:val="00487704"/>
    <w:rsid w:val="0048782D"/>
    <w:rsid w:val="00490464"/>
    <w:rsid w:val="00490715"/>
    <w:rsid w:val="00490A7C"/>
    <w:rsid w:val="00490AFB"/>
    <w:rsid w:val="00490D2B"/>
    <w:rsid w:val="00490DB3"/>
    <w:rsid w:val="004911FC"/>
    <w:rsid w:val="00491AA0"/>
    <w:rsid w:val="0049248F"/>
    <w:rsid w:val="0049383E"/>
    <w:rsid w:val="004943E7"/>
    <w:rsid w:val="00494470"/>
    <w:rsid w:val="004949D6"/>
    <w:rsid w:val="00494E2A"/>
    <w:rsid w:val="0049548D"/>
    <w:rsid w:val="00495724"/>
    <w:rsid w:val="00495D99"/>
    <w:rsid w:val="00495F7C"/>
    <w:rsid w:val="0049688E"/>
    <w:rsid w:val="00496F7C"/>
    <w:rsid w:val="00497119"/>
    <w:rsid w:val="0049733F"/>
    <w:rsid w:val="00497A15"/>
    <w:rsid w:val="004A028E"/>
    <w:rsid w:val="004A05C5"/>
    <w:rsid w:val="004A10AB"/>
    <w:rsid w:val="004A166C"/>
    <w:rsid w:val="004A1F40"/>
    <w:rsid w:val="004A263A"/>
    <w:rsid w:val="004A3193"/>
    <w:rsid w:val="004A369C"/>
    <w:rsid w:val="004A4912"/>
    <w:rsid w:val="004A4A0B"/>
    <w:rsid w:val="004A4CBA"/>
    <w:rsid w:val="004A5A97"/>
    <w:rsid w:val="004A5E01"/>
    <w:rsid w:val="004A6AEF"/>
    <w:rsid w:val="004A7151"/>
    <w:rsid w:val="004A7444"/>
    <w:rsid w:val="004A79A9"/>
    <w:rsid w:val="004B024F"/>
    <w:rsid w:val="004B0360"/>
    <w:rsid w:val="004B03BE"/>
    <w:rsid w:val="004B0E0D"/>
    <w:rsid w:val="004B133D"/>
    <w:rsid w:val="004B1A21"/>
    <w:rsid w:val="004B1A84"/>
    <w:rsid w:val="004B1C2B"/>
    <w:rsid w:val="004B2205"/>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608"/>
    <w:rsid w:val="004B6B60"/>
    <w:rsid w:val="004C000C"/>
    <w:rsid w:val="004C0353"/>
    <w:rsid w:val="004C08B6"/>
    <w:rsid w:val="004C0A37"/>
    <w:rsid w:val="004C0B40"/>
    <w:rsid w:val="004C1270"/>
    <w:rsid w:val="004C128A"/>
    <w:rsid w:val="004C168A"/>
    <w:rsid w:val="004C24CF"/>
    <w:rsid w:val="004C2570"/>
    <w:rsid w:val="004C3380"/>
    <w:rsid w:val="004C37BB"/>
    <w:rsid w:val="004C486F"/>
    <w:rsid w:val="004C49EE"/>
    <w:rsid w:val="004C4E2B"/>
    <w:rsid w:val="004C505B"/>
    <w:rsid w:val="004C52A9"/>
    <w:rsid w:val="004C5AA2"/>
    <w:rsid w:val="004C6054"/>
    <w:rsid w:val="004C60B8"/>
    <w:rsid w:val="004C70E6"/>
    <w:rsid w:val="004C7331"/>
    <w:rsid w:val="004C734E"/>
    <w:rsid w:val="004C7365"/>
    <w:rsid w:val="004C7D38"/>
    <w:rsid w:val="004C7EEF"/>
    <w:rsid w:val="004D0BB1"/>
    <w:rsid w:val="004D1E8A"/>
    <w:rsid w:val="004D307C"/>
    <w:rsid w:val="004D36E6"/>
    <w:rsid w:val="004D37DF"/>
    <w:rsid w:val="004D4681"/>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932"/>
    <w:rsid w:val="004E3C38"/>
    <w:rsid w:val="004E3CFE"/>
    <w:rsid w:val="004E46C8"/>
    <w:rsid w:val="004E4B8D"/>
    <w:rsid w:val="004E4E5E"/>
    <w:rsid w:val="004E4EB3"/>
    <w:rsid w:val="004E4FAE"/>
    <w:rsid w:val="004E5425"/>
    <w:rsid w:val="004E544D"/>
    <w:rsid w:val="004E5564"/>
    <w:rsid w:val="004E56E2"/>
    <w:rsid w:val="004E5CB7"/>
    <w:rsid w:val="004E5EB2"/>
    <w:rsid w:val="004E63CD"/>
    <w:rsid w:val="004E6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4F7BC3"/>
    <w:rsid w:val="004F7D41"/>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007"/>
    <w:rsid w:val="00510207"/>
    <w:rsid w:val="00510493"/>
    <w:rsid w:val="00510600"/>
    <w:rsid w:val="005107C4"/>
    <w:rsid w:val="00510BE4"/>
    <w:rsid w:val="00511321"/>
    <w:rsid w:val="00511520"/>
    <w:rsid w:val="005116C9"/>
    <w:rsid w:val="005119FF"/>
    <w:rsid w:val="00511EEB"/>
    <w:rsid w:val="00513320"/>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A49"/>
    <w:rsid w:val="00522F33"/>
    <w:rsid w:val="00523090"/>
    <w:rsid w:val="00523D31"/>
    <w:rsid w:val="0052467A"/>
    <w:rsid w:val="00524DCF"/>
    <w:rsid w:val="00525447"/>
    <w:rsid w:val="00525568"/>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64A4"/>
    <w:rsid w:val="005465E4"/>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5C7A"/>
    <w:rsid w:val="00556681"/>
    <w:rsid w:val="005567B3"/>
    <w:rsid w:val="005569F1"/>
    <w:rsid w:val="00556AB4"/>
    <w:rsid w:val="00556F70"/>
    <w:rsid w:val="00557AD4"/>
    <w:rsid w:val="005601DE"/>
    <w:rsid w:val="00560F9E"/>
    <w:rsid w:val="00560FD1"/>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67159"/>
    <w:rsid w:val="0057014C"/>
    <w:rsid w:val="0057057E"/>
    <w:rsid w:val="00570643"/>
    <w:rsid w:val="00571DEA"/>
    <w:rsid w:val="00571F28"/>
    <w:rsid w:val="005723DB"/>
    <w:rsid w:val="00573228"/>
    <w:rsid w:val="00573B72"/>
    <w:rsid w:val="00574541"/>
    <w:rsid w:val="0057471F"/>
    <w:rsid w:val="00575FC5"/>
    <w:rsid w:val="005760B2"/>
    <w:rsid w:val="005763E0"/>
    <w:rsid w:val="005764FA"/>
    <w:rsid w:val="0057655F"/>
    <w:rsid w:val="005765F0"/>
    <w:rsid w:val="005766E0"/>
    <w:rsid w:val="005774AB"/>
    <w:rsid w:val="005775D6"/>
    <w:rsid w:val="00577EEE"/>
    <w:rsid w:val="0058174B"/>
    <w:rsid w:val="00581859"/>
    <w:rsid w:val="00581D7F"/>
    <w:rsid w:val="005823C9"/>
    <w:rsid w:val="005823E5"/>
    <w:rsid w:val="005826F9"/>
    <w:rsid w:val="005829D1"/>
    <w:rsid w:val="00582CD8"/>
    <w:rsid w:val="0058318E"/>
    <w:rsid w:val="0058346A"/>
    <w:rsid w:val="00584E9B"/>
    <w:rsid w:val="0058561F"/>
    <w:rsid w:val="00585711"/>
    <w:rsid w:val="0058577C"/>
    <w:rsid w:val="00585832"/>
    <w:rsid w:val="005873A6"/>
    <w:rsid w:val="0059055C"/>
    <w:rsid w:val="00590CAD"/>
    <w:rsid w:val="005913C0"/>
    <w:rsid w:val="00591644"/>
    <w:rsid w:val="0059281E"/>
    <w:rsid w:val="00592DAA"/>
    <w:rsid w:val="00593863"/>
    <w:rsid w:val="00593DED"/>
    <w:rsid w:val="00594199"/>
    <w:rsid w:val="00594E05"/>
    <w:rsid w:val="00595174"/>
    <w:rsid w:val="005960FA"/>
    <w:rsid w:val="00596748"/>
    <w:rsid w:val="00596CAB"/>
    <w:rsid w:val="00596D68"/>
    <w:rsid w:val="00596E48"/>
    <w:rsid w:val="00596E95"/>
    <w:rsid w:val="00596EB0"/>
    <w:rsid w:val="005971BB"/>
    <w:rsid w:val="005976C0"/>
    <w:rsid w:val="005977E1"/>
    <w:rsid w:val="00597E44"/>
    <w:rsid w:val="005A0154"/>
    <w:rsid w:val="005A058C"/>
    <w:rsid w:val="005A0BF2"/>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4C1"/>
    <w:rsid w:val="005B39AD"/>
    <w:rsid w:val="005B463F"/>
    <w:rsid w:val="005B4678"/>
    <w:rsid w:val="005B4873"/>
    <w:rsid w:val="005B6575"/>
    <w:rsid w:val="005B749F"/>
    <w:rsid w:val="005B758E"/>
    <w:rsid w:val="005C0210"/>
    <w:rsid w:val="005C0AD6"/>
    <w:rsid w:val="005C0CA2"/>
    <w:rsid w:val="005C0DBE"/>
    <w:rsid w:val="005C19F2"/>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259"/>
    <w:rsid w:val="005D4CBC"/>
    <w:rsid w:val="005D5AD4"/>
    <w:rsid w:val="005D5B74"/>
    <w:rsid w:val="005D5FB1"/>
    <w:rsid w:val="005D6447"/>
    <w:rsid w:val="005D646E"/>
    <w:rsid w:val="005D680E"/>
    <w:rsid w:val="005D791A"/>
    <w:rsid w:val="005D7E7D"/>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667"/>
    <w:rsid w:val="005E6820"/>
    <w:rsid w:val="005E6C34"/>
    <w:rsid w:val="005E6DBD"/>
    <w:rsid w:val="005E7416"/>
    <w:rsid w:val="005E74B8"/>
    <w:rsid w:val="005E798A"/>
    <w:rsid w:val="005E79D4"/>
    <w:rsid w:val="005E7CBE"/>
    <w:rsid w:val="005E7CCE"/>
    <w:rsid w:val="005F015D"/>
    <w:rsid w:val="005F02FF"/>
    <w:rsid w:val="005F0A34"/>
    <w:rsid w:val="005F0F2D"/>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12A"/>
    <w:rsid w:val="00601629"/>
    <w:rsid w:val="00602286"/>
    <w:rsid w:val="00602856"/>
    <w:rsid w:val="00602BEA"/>
    <w:rsid w:val="006030AD"/>
    <w:rsid w:val="006040A7"/>
    <w:rsid w:val="0060422F"/>
    <w:rsid w:val="00604840"/>
    <w:rsid w:val="00605124"/>
    <w:rsid w:val="0060588D"/>
    <w:rsid w:val="006058C8"/>
    <w:rsid w:val="00605A09"/>
    <w:rsid w:val="00606228"/>
    <w:rsid w:val="0060653A"/>
    <w:rsid w:val="00606799"/>
    <w:rsid w:val="00606DC3"/>
    <w:rsid w:val="00606DC8"/>
    <w:rsid w:val="00606E52"/>
    <w:rsid w:val="00607254"/>
    <w:rsid w:val="0061055B"/>
    <w:rsid w:val="00610B33"/>
    <w:rsid w:val="00610C28"/>
    <w:rsid w:val="00610FD6"/>
    <w:rsid w:val="006116C8"/>
    <w:rsid w:val="00611A27"/>
    <w:rsid w:val="00611EC9"/>
    <w:rsid w:val="00611F82"/>
    <w:rsid w:val="006123D6"/>
    <w:rsid w:val="00612E77"/>
    <w:rsid w:val="00613311"/>
    <w:rsid w:val="00613591"/>
    <w:rsid w:val="00613599"/>
    <w:rsid w:val="00613A9D"/>
    <w:rsid w:val="00614B4B"/>
    <w:rsid w:val="00615A0B"/>
    <w:rsid w:val="00615C05"/>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3D32"/>
    <w:rsid w:val="0062412E"/>
    <w:rsid w:val="00624884"/>
    <w:rsid w:val="00624AE6"/>
    <w:rsid w:val="00624B56"/>
    <w:rsid w:val="00624CFD"/>
    <w:rsid w:val="00624F39"/>
    <w:rsid w:val="00625160"/>
    <w:rsid w:val="0062556B"/>
    <w:rsid w:val="00625945"/>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2B"/>
    <w:rsid w:val="006363C9"/>
    <w:rsid w:val="00636E11"/>
    <w:rsid w:val="00637158"/>
    <w:rsid w:val="0063755D"/>
    <w:rsid w:val="006378F1"/>
    <w:rsid w:val="00637B59"/>
    <w:rsid w:val="00640232"/>
    <w:rsid w:val="0064102E"/>
    <w:rsid w:val="0064159A"/>
    <w:rsid w:val="0064171A"/>
    <w:rsid w:val="00641CA5"/>
    <w:rsid w:val="006429C4"/>
    <w:rsid w:val="00642BA2"/>
    <w:rsid w:val="00643966"/>
    <w:rsid w:val="00643B6B"/>
    <w:rsid w:val="00644E6D"/>
    <w:rsid w:val="006451F6"/>
    <w:rsid w:val="006453EC"/>
    <w:rsid w:val="00645490"/>
    <w:rsid w:val="00645521"/>
    <w:rsid w:val="00645DC3"/>
    <w:rsid w:val="00645DEA"/>
    <w:rsid w:val="00646164"/>
    <w:rsid w:val="00646A70"/>
    <w:rsid w:val="006477A7"/>
    <w:rsid w:val="00647C84"/>
    <w:rsid w:val="0065044A"/>
    <w:rsid w:val="00651962"/>
    <w:rsid w:val="0065197B"/>
    <w:rsid w:val="006519B6"/>
    <w:rsid w:val="0065206E"/>
    <w:rsid w:val="006521C9"/>
    <w:rsid w:val="0065261B"/>
    <w:rsid w:val="00652861"/>
    <w:rsid w:val="00652BE3"/>
    <w:rsid w:val="00653112"/>
    <w:rsid w:val="0065343A"/>
    <w:rsid w:val="0065396F"/>
    <w:rsid w:val="00653C28"/>
    <w:rsid w:val="006541EF"/>
    <w:rsid w:val="00654F96"/>
    <w:rsid w:val="0065502D"/>
    <w:rsid w:val="00655141"/>
    <w:rsid w:val="00655145"/>
    <w:rsid w:val="006551E8"/>
    <w:rsid w:val="006555D5"/>
    <w:rsid w:val="00655BEB"/>
    <w:rsid w:val="00655E69"/>
    <w:rsid w:val="006562E0"/>
    <w:rsid w:val="00656454"/>
    <w:rsid w:val="006565A1"/>
    <w:rsid w:val="00656B3C"/>
    <w:rsid w:val="00656C1B"/>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1EB7"/>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6D5"/>
    <w:rsid w:val="00680DC9"/>
    <w:rsid w:val="00680EE7"/>
    <w:rsid w:val="006811C2"/>
    <w:rsid w:val="0068136D"/>
    <w:rsid w:val="0068156A"/>
    <w:rsid w:val="00681927"/>
    <w:rsid w:val="00681B25"/>
    <w:rsid w:val="0068209F"/>
    <w:rsid w:val="006825D0"/>
    <w:rsid w:val="00682945"/>
    <w:rsid w:val="00683161"/>
    <w:rsid w:val="00683A4E"/>
    <w:rsid w:val="00684077"/>
    <w:rsid w:val="006845D8"/>
    <w:rsid w:val="00684EA2"/>
    <w:rsid w:val="00684FDF"/>
    <w:rsid w:val="00686B27"/>
    <w:rsid w:val="006876FD"/>
    <w:rsid w:val="006911A3"/>
    <w:rsid w:val="0069161F"/>
    <w:rsid w:val="00691994"/>
    <w:rsid w:val="00691BC2"/>
    <w:rsid w:val="00691C8C"/>
    <w:rsid w:val="00691D6C"/>
    <w:rsid w:val="0069234E"/>
    <w:rsid w:val="006926DA"/>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1ED7"/>
    <w:rsid w:val="006A23A9"/>
    <w:rsid w:val="006A27B6"/>
    <w:rsid w:val="006A2E04"/>
    <w:rsid w:val="006A32F9"/>
    <w:rsid w:val="006A3A2C"/>
    <w:rsid w:val="006A3E62"/>
    <w:rsid w:val="006A45EC"/>
    <w:rsid w:val="006A4785"/>
    <w:rsid w:val="006A47B8"/>
    <w:rsid w:val="006A497B"/>
    <w:rsid w:val="006A4A3C"/>
    <w:rsid w:val="006A4A9B"/>
    <w:rsid w:val="006A4CBE"/>
    <w:rsid w:val="006A528A"/>
    <w:rsid w:val="006A5294"/>
    <w:rsid w:val="006A5588"/>
    <w:rsid w:val="006A5B1F"/>
    <w:rsid w:val="006A6B78"/>
    <w:rsid w:val="006A6F44"/>
    <w:rsid w:val="006A7F35"/>
    <w:rsid w:val="006B102E"/>
    <w:rsid w:val="006B1601"/>
    <w:rsid w:val="006B1618"/>
    <w:rsid w:val="006B2CE5"/>
    <w:rsid w:val="006B2FE5"/>
    <w:rsid w:val="006B3275"/>
    <w:rsid w:val="006B32BE"/>
    <w:rsid w:val="006B374B"/>
    <w:rsid w:val="006B394E"/>
    <w:rsid w:val="006B3C94"/>
    <w:rsid w:val="006B3EEC"/>
    <w:rsid w:val="006B4462"/>
    <w:rsid w:val="006B4D89"/>
    <w:rsid w:val="006B551A"/>
    <w:rsid w:val="006B5692"/>
    <w:rsid w:val="006B56EF"/>
    <w:rsid w:val="006B5861"/>
    <w:rsid w:val="006B5887"/>
    <w:rsid w:val="006B5E16"/>
    <w:rsid w:val="006B6A37"/>
    <w:rsid w:val="006B702F"/>
    <w:rsid w:val="006B72C4"/>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BE7"/>
    <w:rsid w:val="006E1E36"/>
    <w:rsid w:val="006E1EDF"/>
    <w:rsid w:val="006E225A"/>
    <w:rsid w:val="006E2C0A"/>
    <w:rsid w:val="006E37B6"/>
    <w:rsid w:val="006E417E"/>
    <w:rsid w:val="006E45CF"/>
    <w:rsid w:val="006E4608"/>
    <w:rsid w:val="006E5578"/>
    <w:rsid w:val="006E5BA5"/>
    <w:rsid w:val="006E5E3D"/>
    <w:rsid w:val="006E6145"/>
    <w:rsid w:val="006E6967"/>
    <w:rsid w:val="006E69C0"/>
    <w:rsid w:val="006E750A"/>
    <w:rsid w:val="006E7EA5"/>
    <w:rsid w:val="006F04B5"/>
    <w:rsid w:val="006F05F6"/>
    <w:rsid w:val="006F103A"/>
    <w:rsid w:val="006F13AC"/>
    <w:rsid w:val="006F1946"/>
    <w:rsid w:val="006F254E"/>
    <w:rsid w:val="006F26CB"/>
    <w:rsid w:val="006F29A3"/>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A6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20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A40"/>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5BF"/>
    <w:rsid w:val="00734A9B"/>
    <w:rsid w:val="0073573A"/>
    <w:rsid w:val="00735780"/>
    <w:rsid w:val="00735F1A"/>
    <w:rsid w:val="00737648"/>
    <w:rsid w:val="00737A36"/>
    <w:rsid w:val="007402EA"/>
    <w:rsid w:val="0074043C"/>
    <w:rsid w:val="007409FE"/>
    <w:rsid w:val="00741124"/>
    <w:rsid w:val="007411C4"/>
    <w:rsid w:val="0074122E"/>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011"/>
    <w:rsid w:val="00750190"/>
    <w:rsid w:val="00750517"/>
    <w:rsid w:val="0075070C"/>
    <w:rsid w:val="0075082E"/>
    <w:rsid w:val="00750A41"/>
    <w:rsid w:val="007517E1"/>
    <w:rsid w:val="00751D16"/>
    <w:rsid w:val="00751D1A"/>
    <w:rsid w:val="00751FE5"/>
    <w:rsid w:val="00752A94"/>
    <w:rsid w:val="00752C4E"/>
    <w:rsid w:val="00753D61"/>
    <w:rsid w:val="0075401E"/>
    <w:rsid w:val="00754039"/>
    <w:rsid w:val="00755341"/>
    <w:rsid w:val="007553F9"/>
    <w:rsid w:val="00755C88"/>
    <w:rsid w:val="00755D69"/>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146"/>
    <w:rsid w:val="00764580"/>
    <w:rsid w:val="00764DA7"/>
    <w:rsid w:val="0076500B"/>
    <w:rsid w:val="007657C8"/>
    <w:rsid w:val="00765C13"/>
    <w:rsid w:val="00766324"/>
    <w:rsid w:val="00766C89"/>
    <w:rsid w:val="00766E97"/>
    <w:rsid w:val="007672D4"/>
    <w:rsid w:val="00767531"/>
    <w:rsid w:val="00770069"/>
    <w:rsid w:val="0077021C"/>
    <w:rsid w:val="0077097D"/>
    <w:rsid w:val="007714E3"/>
    <w:rsid w:val="00772FE7"/>
    <w:rsid w:val="007737D1"/>
    <w:rsid w:val="00773A6A"/>
    <w:rsid w:val="007748B4"/>
    <w:rsid w:val="007749DA"/>
    <w:rsid w:val="00774BB5"/>
    <w:rsid w:val="007751C5"/>
    <w:rsid w:val="007751FF"/>
    <w:rsid w:val="00775F61"/>
    <w:rsid w:val="0077602C"/>
    <w:rsid w:val="00776BEE"/>
    <w:rsid w:val="00776F35"/>
    <w:rsid w:val="0077772B"/>
    <w:rsid w:val="00777BE2"/>
    <w:rsid w:val="007803F2"/>
    <w:rsid w:val="00780A0F"/>
    <w:rsid w:val="00780A16"/>
    <w:rsid w:val="00780F1F"/>
    <w:rsid w:val="0078130C"/>
    <w:rsid w:val="0078132C"/>
    <w:rsid w:val="00781774"/>
    <w:rsid w:val="00782093"/>
    <w:rsid w:val="00782144"/>
    <w:rsid w:val="007825B8"/>
    <w:rsid w:val="00782805"/>
    <w:rsid w:val="007830E8"/>
    <w:rsid w:val="00783553"/>
    <w:rsid w:val="00783563"/>
    <w:rsid w:val="007837AB"/>
    <w:rsid w:val="00783A68"/>
    <w:rsid w:val="007841BE"/>
    <w:rsid w:val="007841C9"/>
    <w:rsid w:val="0078455A"/>
    <w:rsid w:val="007870F0"/>
    <w:rsid w:val="007875B4"/>
    <w:rsid w:val="0079069D"/>
    <w:rsid w:val="00790C4B"/>
    <w:rsid w:val="0079150B"/>
    <w:rsid w:val="00791D48"/>
    <w:rsid w:val="00792C43"/>
    <w:rsid w:val="00792D3D"/>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792"/>
    <w:rsid w:val="007A2B76"/>
    <w:rsid w:val="007A309F"/>
    <w:rsid w:val="007A335D"/>
    <w:rsid w:val="007A33C0"/>
    <w:rsid w:val="007A4DC5"/>
    <w:rsid w:val="007A5B8C"/>
    <w:rsid w:val="007A5F58"/>
    <w:rsid w:val="007A71AD"/>
    <w:rsid w:val="007B0253"/>
    <w:rsid w:val="007B0E6A"/>
    <w:rsid w:val="007B1F52"/>
    <w:rsid w:val="007B1F6A"/>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533"/>
    <w:rsid w:val="007D3A75"/>
    <w:rsid w:val="007D4BBC"/>
    <w:rsid w:val="007D5D39"/>
    <w:rsid w:val="007D6770"/>
    <w:rsid w:val="007D6BF1"/>
    <w:rsid w:val="007D7345"/>
    <w:rsid w:val="007D737A"/>
    <w:rsid w:val="007D77FC"/>
    <w:rsid w:val="007E0C05"/>
    <w:rsid w:val="007E116C"/>
    <w:rsid w:val="007E306F"/>
    <w:rsid w:val="007E3878"/>
    <w:rsid w:val="007E39CE"/>
    <w:rsid w:val="007E4033"/>
    <w:rsid w:val="007E4116"/>
    <w:rsid w:val="007E4858"/>
    <w:rsid w:val="007E560D"/>
    <w:rsid w:val="007E5756"/>
    <w:rsid w:val="007E5803"/>
    <w:rsid w:val="007E71BB"/>
    <w:rsid w:val="007E7ABC"/>
    <w:rsid w:val="007E7B79"/>
    <w:rsid w:val="007F0577"/>
    <w:rsid w:val="007F06D6"/>
    <w:rsid w:val="007F0D58"/>
    <w:rsid w:val="007F1B6C"/>
    <w:rsid w:val="007F1D95"/>
    <w:rsid w:val="007F261C"/>
    <w:rsid w:val="007F2FC4"/>
    <w:rsid w:val="007F32D0"/>
    <w:rsid w:val="007F34BD"/>
    <w:rsid w:val="007F4A5F"/>
    <w:rsid w:val="007F4D67"/>
    <w:rsid w:val="007F55BE"/>
    <w:rsid w:val="007F567F"/>
    <w:rsid w:val="007F5993"/>
    <w:rsid w:val="007F5BA0"/>
    <w:rsid w:val="007F6793"/>
    <w:rsid w:val="007F7AC3"/>
    <w:rsid w:val="007F7BDD"/>
    <w:rsid w:val="00800E14"/>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43"/>
    <w:rsid w:val="00805B89"/>
    <w:rsid w:val="00805D97"/>
    <w:rsid w:val="00805E47"/>
    <w:rsid w:val="00805F13"/>
    <w:rsid w:val="0080743B"/>
    <w:rsid w:val="00810133"/>
    <w:rsid w:val="0081016F"/>
    <w:rsid w:val="0081030A"/>
    <w:rsid w:val="008103D8"/>
    <w:rsid w:val="0081062D"/>
    <w:rsid w:val="008116EB"/>
    <w:rsid w:val="00811821"/>
    <w:rsid w:val="00811C01"/>
    <w:rsid w:val="00811ECD"/>
    <w:rsid w:val="00811F89"/>
    <w:rsid w:val="008127AB"/>
    <w:rsid w:val="00813C14"/>
    <w:rsid w:val="00813C80"/>
    <w:rsid w:val="00813FF6"/>
    <w:rsid w:val="008145B8"/>
    <w:rsid w:val="008151AA"/>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1820"/>
    <w:rsid w:val="0082254E"/>
    <w:rsid w:val="008227DA"/>
    <w:rsid w:val="00822B0D"/>
    <w:rsid w:val="00822D10"/>
    <w:rsid w:val="00822F22"/>
    <w:rsid w:val="0082306E"/>
    <w:rsid w:val="00823336"/>
    <w:rsid w:val="0082395F"/>
    <w:rsid w:val="00823A34"/>
    <w:rsid w:val="008249B7"/>
    <w:rsid w:val="008266BD"/>
    <w:rsid w:val="0082696E"/>
    <w:rsid w:val="00827494"/>
    <w:rsid w:val="00827B06"/>
    <w:rsid w:val="00827D12"/>
    <w:rsid w:val="00827D3D"/>
    <w:rsid w:val="00830158"/>
    <w:rsid w:val="008303DF"/>
    <w:rsid w:val="00830C41"/>
    <w:rsid w:val="00831890"/>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38A"/>
    <w:rsid w:val="008518E1"/>
    <w:rsid w:val="00851974"/>
    <w:rsid w:val="00851A6D"/>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190"/>
    <w:rsid w:val="0087522C"/>
    <w:rsid w:val="00875292"/>
    <w:rsid w:val="00875AE9"/>
    <w:rsid w:val="00875CB0"/>
    <w:rsid w:val="00876AB6"/>
    <w:rsid w:val="008771F6"/>
    <w:rsid w:val="0088065F"/>
    <w:rsid w:val="00881178"/>
    <w:rsid w:val="008817CE"/>
    <w:rsid w:val="00881B33"/>
    <w:rsid w:val="0088262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27D8"/>
    <w:rsid w:val="0089389D"/>
    <w:rsid w:val="0089391B"/>
    <w:rsid w:val="00893B7F"/>
    <w:rsid w:val="00893FBB"/>
    <w:rsid w:val="00894D8E"/>
    <w:rsid w:val="00894F66"/>
    <w:rsid w:val="00895501"/>
    <w:rsid w:val="00895DCA"/>
    <w:rsid w:val="008961A3"/>
    <w:rsid w:val="008963FA"/>
    <w:rsid w:val="0089644E"/>
    <w:rsid w:val="008964B7"/>
    <w:rsid w:val="00896F19"/>
    <w:rsid w:val="008972A9"/>
    <w:rsid w:val="008A0080"/>
    <w:rsid w:val="008A0970"/>
    <w:rsid w:val="008A0C3C"/>
    <w:rsid w:val="008A1935"/>
    <w:rsid w:val="008A1D65"/>
    <w:rsid w:val="008A2776"/>
    <w:rsid w:val="008A2AC6"/>
    <w:rsid w:val="008A2E94"/>
    <w:rsid w:val="008A2F1A"/>
    <w:rsid w:val="008A2F95"/>
    <w:rsid w:val="008A309F"/>
    <w:rsid w:val="008A3BB9"/>
    <w:rsid w:val="008A3E41"/>
    <w:rsid w:val="008A4034"/>
    <w:rsid w:val="008A464C"/>
    <w:rsid w:val="008A4A40"/>
    <w:rsid w:val="008A5076"/>
    <w:rsid w:val="008A5615"/>
    <w:rsid w:val="008A5E44"/>
    <w:rsid w:val="008A68AA"/>
    <w:rsid w:val="008B0E08"/>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81"/>
    <w:rsid w:val="008C39C4"/>
    <w:rsid w:val="008C3A7A"/>
    <w:rsid w:val="008C403E"/>
    <w:rsid w:val="008C460D"/>
    <w:rsid w:val="008C4D38"/>
    <w:rsid w:val="008C566E"/>
    <w:rsid w:val="008C5696"/>
    <w:rsid w:val="008C5ED6"/>
    <w:rsid w:val="008C6222"/>
    <w:rsid w:val="008C656F"/>
    <w:rsid w:val="008C6BEC"/>
    <w:rsid w:val="008C6E59"/>
    <w:rsid w:val="008C735A"/>
    <w:rsid w:val="008C7B81"/>
    <w:rsid w:val="008C7CD1"/>
    <w:rsid w:val="008C7EEF"/>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46A"/>
    <w:rsid w:val="008E29AB"/>
    <w:rsid w:val="008E2D3E"/>
    <w:rsid w:val="008E34DE"/>
    <w:rsid w:val="008E3565"/>
    <w:rsid w:val="008E401F"/>
    <w:rsid w:val="008E421E"/>
    <w:rsid w:val="008E4C55"/>
    <w:rsid w:val="008E5569"/>
    <w:rsid w:val="008E5F29"/>
    <w:rsid w:val="008E60F8"/>
    <w:rsid w:val="008E63A4"/>
    <w:rsid w:val="008E6673"/>
    <w:rsid w:val="008E68D9"/>
    <w:rsid w:val="008E6C07"/>
    <w:rsid w:val="008E6E9B"/>
    <w:rsid w:val="008E7E49"/>
    <w:rsid w:val="008F0797"/>
    <w:rsid w:val="008F089B"/>
    <w:rsid w:val="008F2082"/>
    <w:rsid w:val="008F2243"/>
    <w:rsid w:val="008F2BD1"/>
    <w:rsid w:val="008F3278"/>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6484"/>
    <w:rsid w:val="00907395"/>
    <w:rsid w:val="009073B3"/>
    <w:rsid w:val="009076F6"/>
    <w:rsid w:val="00907AE8"/>
    <w:rsid w:val="0091012F"/>
    <w:rsid w:val="0091022D"/>
    <w:rsid w:val="0091278D"/>
    <w:rsid w:val="00913796"/>
    <w:rsid w:val="009138C4"/>
    <w:rsid w:val="00913968"/>
    <w:rsid w:val="0091430E"/>
    <w:rsid w:val="0091438F"/>
    <w:rsid w:val="00914DE7"/>
    <w:rsid w:val="00914EA6"/>
    <w:rsid w:val="0091616F"/>
    <w:rsid w:val="0091630D"/>
    <w:rsid w:val="00916EC2"/>
    <w:rsid w:val="00916F8B"/>
    <w:rsid w:val="00917028"/>
    <w:rsid w:val="009176CD"/>
    <w:rsid w:val="00917A32"/>
    <w:rsid w:val="0092052D"/>
    <w:rsid w:val="009210F8"/>
    <w:rsid w:val="00921E87"/>
    <w:rsid w:val="00922693"/>
    <w:rsid w:val="009231D2"/>
    <w:rsid w:val="00923B68"/>
    <w:rsid w:val="00924288"/>
    <w:rsid w:val="009249CD"/>
    <w:rsid w:val="00924C1C"/>
    <w:rsid w:val="009253E6"/>
    <w:rsid w:val="00925C9C"/>
    <w:rsid w:val="00926C5B"/>
    <w:rsid w:val="00927242"/>
    <w:rsid w:val="00927625"/>
    <w:rsid w:val="00927E36"/>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791"/>
    <w:rsid w:val="00943C04"/>
    <w:rsid w:val="0094424E"/>
    <w:rsid w:val="00944690"/>
    <w:rsid w:val="00944C0F"/>
    <w:rsid w:val="009452B9"/>
    <w:rsid w:val="00945483"/>
    <w:rsid w:val="009458B0"/>
    <w:rsid w:val="00945E93"/>
    <w:rsid w:val="009462CD"/>
    <w:rsid w:val="0094638B"/>
    <w:rsid w:val="00946E81"/>
    <w:rsid w:val="009478E4"/>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5730A"/>
    <w:rsid w:val="00957703"/>
    <w:rsid w:val="0096037E"/>
    <w:rsid w:val="00961067"/>
    <w:rsid w:val="00961194"/>
    <w:rsid w:val="009616EE"/>
    <w:rsid w:val="0096180A"/>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5F49"/>
    <w:rsid w:val="009661C9"/>
    <w:rsid w:val="009663CB"/>
    <w:rsid w:val="009667EE"/>
    <w:rsid w:val="00966B05"/>
    <w:rsid w:val="00966B2C"/>
    <w:rsid w:val="009671E8"/>
    <w:rsid w:val="009674A3"/>
    <w:rsid w:val="0096757C"/>
    <w:rsid w:val="00967803"/>
    <w:rsid w:val="00967A0D"/>
    <w:rsid w:val="00970101"/>
    <w:rsid w:val="009706DB"/>
    <w:rsid w:val="00970FB5"/>
    <w:rsid w:val="00971944"/>
    <w:rsid w:val="00971B03"/>
    <w:rsid w:val="00971D76"/>
    <w:rsid w:val="009726D8"/>
    <w:rsid w:val="00972E39"/>
    <w:rsid w:val="0097572F"/>
    <w:rsid w:val="009757F0"/>
    <w:rsid w:val="0097676F"/>
    <w:rsid w:val="0097778E"/>
    <w:rsid w:val="00977E14"/>
    <w:rsid w:val="00980225"/>
    <w:rsid w:val="009806EC"/>
    <w:rsid w:val="009806FC"/>
    <w:rsid w:val="00980A05"/>
    <w:rsid w:val="00980B59"/>
    <w:rsid w:val="0098127A"/>
    <w:rsid w:val="00981DFA"/>
    <w:rsid w:val="00981EBB"/>
    <w:rsid w:val="00982B84"/>
    <w:rsid w:val="009835FB"/>
    <w:rsid w:val="00983C47"/>
    <w:rsid w:val="0098427B"/>
    <w:rsid w:val="009846ED"/>
    <w:rsid w:val="00984E01"/>
    <w:rsid w:val="0098536A"/>
    <w:rsid w:val="009853B5"/>
    <w:rsid w:val="009865D7"/>
    <w:rsid w:val="009875D0"/>
    <w:rsid w:val="0098775A"/>
    <w:rsid w:val="0099001C"/>
    <w:rsid w:val="009917C7"/>
    <w:rsid w:val="009919A9"/>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4B"/>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B7EAC"/>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C7F3B"/>
    <w:rsid w:val="009D020E"/>
    <w:rsid w:val="009D1016"/>
    <w:rsid w:val="009D13D7"/>
    <w:rsid w:val="009D161F"/>
    <w:rsid w:val="009D2596"/>
    <w:rsid w:val="009D27AE"/>
    <w:rsid w:val="009D374E"/>
    <w:rsid w:val="009D3782"/>
    <w:rsid w:val="009D4C3C"/>
    <w:rsid w:val="009D5171"/>
    <w:rsid w:val="009D57D9"/>
    <w:rsid w:val="009D5804"/>
    <w:rsid w:val="009D5D30"/>
    <w:rsid w:val="009D6618"/>
    <w:rsid w:val="009D6CB2"/>
    <w:rsid w:val="009D701D"/>
    <w:rsid w:val="009D75AC"/>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E7D50"/>
    <w:rsid w:val="009F01CA"/>
    <w:rsid w:val="009F13F7"/>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2C3"/>
    <w:rsid w:val="00A03840"/>
    <w:rsid w:val="00A0454F"/>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6EDD"/>
    <w:rsid w:val="00A17097"/>
    <w:rsid w:val="00A174B9"/>
    <w:rsid w:val="00A210E4"/>
    <w:rsid w:val="00A21243"/>
    <w:rsid w:val="00A2169B"/>
    <w:rsid w:val="00A22514"/>
    <w:rsid w:val="00A236D9"/>
    <w:rsid w:val="00A23EA5"/>
    <w:rsid w:val="00A23F5B"/>
    <w:rsid w:val="00A23FCE"/>
    <w:rsid w:val="00A2447A"/>
    <w:rsid w:val="00A25151"/>
    <w:rsid w:val="00A2541C"/>
    <w:rsid w:val="00A25B8B"/>
    <w:rsid w:val="00A26A8E"/>
    <w:rsid w:val="00A26B20"/>
    <w:rsid w:val="00A27B26"/>
    <w:rsid w:val="00A27CAC"/>
    <w:rsid w:val="00A310D8"/>
    <w:rsid w:val="00A313AA"/>
    <w:rsid w:val="00A31D36"/>
    <w:rsid w:val="00A322F1"/>
    <w:rsid w:val="00A32F3E"/>
    <w:rsid w:val="00A33397"/>
    <w:rsid w:val="00A334FA"/>
    <w:rsid w:val="00A33598"/>
    <w:rsid w:val="00A336CD"/>
    <w:rsid w:val="00A34211"/>
    <w:rsid w:val="00A344BB"/>
    <w:rsid w:val="00A3454C"/>
    <w:rsid w:val="00A34684"/>
    <w:rsid w:val="00A348CB"/>
    <w:rsid w:val="00A361F0"/>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3AEA"/>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10BC"/>
    <w:rsid w:val="00A621DE"/>
    <w:rsid w:val="00A625AE"/>
    <w:rsid w:val="00A62EC9"/>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4EE0"/>
    <w:rsid w:val="00A7547A"/>
    <w:rsid w:val="00A754A5"/>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858"/>
    <w:rsid w:val="00A83CB1"/>
    <w:rsid w:val="00A848C2"/>
    <w:rsid w:val="00A84E44"/>
    <w:rsid w:val="00A864E9"/>
    <w:rsid w:val="00A868CC"/>
    <w:rsid w:val="00A871CE"/>
    <w:rsid w:val="00A8753C"/>
    <w:rsid w:val="00A87A10"/>
    <w:rsid w:val="00A9074A"/>
    <w:rsid w:val="00A9113B"/>
    <w:rsid w:val="00A91E9E"/>
    <w:rsid w:val="00A92128"/>
    <w:rsid w:val="00A924FC"/>
    <w:rsid w:val="00A92939"/>
    <w:rsid w:val="00A92C18"/>
    <w:rsid w:val="00A93261"/>
    <w:rsid w:val="00A933FA"/>
    <w:rsid w:val="00A93709"/>
    <w:rsid w:val="00A93BCD"/>
    <w:rsid w:val="00A94EF5"/>
    <w:rsid w:val="00A951C2"/>
    <w:rsid w:val="00A95729"/>
    <w:rsid w:val="00A95D0A"/>
    <w:rsid w:val="00A96525"/>
    <w:rsid w:val="00A96CF6"/>
    <w:rsid w:val="00A96DE6"/>
    <w:rsid w:val="00A9768D"/>
    <w:rsid w:val="00AA0C34"/>
    <w:rsid w:val="00AA0CAD"/>
    <w:rsid w:val="00AA1136"/>
    <w:rsid w:val="00AA255D"/>
    <w:rsid w:val="00AA27F1"/>
    <w:rsid w:val="00AA2EB0"/>
    <w:rsid w:val="00AA307D"/>
    <w:rsid w:val="00AA33F0"/>
    <w:rsid w:val="00AA3788"/>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A82"/>
    <w:rsid w:val="00AB4B5E"/>
    <w:rsid w:val="00AB594F"/>
    <w:rsid w:val="00AB5BAC"/>
    <w:rsid w:val="00AB6657"/>
    <w:rsid w:val="00AB728B"/>
    <w:rsid w:val="00AB7637"/>
    <w:rsid w:val="00AB7F15"/>
    <w:rsid w:val="00AC058E"/>
    <w:rsid w:val="00AC099B"/>
    <w:rsid w:val="00AC0A1A"/>
    <w:rsid w:val="00AC0CAC"/>
    <w:rsid w:val="00AC16A7"/>
    <w:rsid w:val="00AC1BBE"/>
    <w:rsid w:val="00AC212A"/>
    <w:rsid w:val="00AC27C5"/>
    <w:rsid w:val="00AC2A16"/>
    <w:rsid w:val="00AC2E31"/>
    <w:rsid w:val="00AC2F57"/>
    <w:rsid w:val="00AC35F3"/>
    <w:rsid w:val="00AC3835"/>
    <w:rsid w:val="00AC3D87"/>
    <w:rsid w:val="00AC475C"/>
    <w:rsid w:val="00AC4A76"/>
    <w:rsid w:val="00AC560C"/>
    <w:rsid w:val="00AC562B"/>
    <w:rsid w:val="00AC5E3F"/>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3E"/>
    <w:rsid w:val="00AE0972"/>
    <w:rsid w:val="00AE1522"/>
    <w:rsid w:val="00AE19A0"/>
    <w:rsid w:val="00AE2206"/>
    <w:rsid w:val="00AE2DA7"/>
    <w:rsid w:val="00AE301A"/>
    <w:rsid w:val="00AE30A9"/>
    <w:rsid w:val="00AE30F7"/>
    <w:rsid w:val="00AE495C"/>
    <w:rsid w:val="00AE4A59"/>
    <w:rsid w:val="00AE55F7"/>
    <w:rsid w:val="00AE6AA0"/>
    <w:rsid w:val="00AE7540"/>
    <w:rsid w:val="00AF050D"/>
    <w:rsid w:val="00AF0BC9"/>
    <w:rsid w:val="00AF0D62"/>
    <w:rsid w:val="00AF12FA"/>
    <w:rsid w:val="00AF1315"/>
    <w:rsid w:val="00AF1876"/>
    <w:rsid w:val="00AF218A"/>
    <w:rsid w:val="00AF2501"/>
    <w:rsid w:val="00AF28E8"/>
    <w:rsid w:val="00AF2B00"/>
    <w:rsid w:val="00AF2DBD"/>
    <w:rsid w:val="00AF2FEE"/>
    <w:rsid w:val="00AF331A"/>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6DE"/>
    <w:rsid w:val="00B14724"/>
    <w:rsid w:val="00B14745"/>
    <w:rsid w:val="00B14C05"/>
    <w:rsid w:val="00B15653"/>
    <w:rsid w:val="00B1579B"/>
    <w:rsid w:val="00B15D0C"/>
    <w:rsid w:val="00B15E85"/>
    <w:rsid w:val="00B16612"/>
    <w:rsid w:val="00B16779"/>
    <w:rsid w:val="00B16AB5"/>
    <w:rsid w:val="00B17218"/>
    <w:rsid w:val="00B17972"/>
    <w:rsid w:val="00B17AC9"/>
    <w:rsid w:val="00B17FF8"/>
    <w:rsid w:val="00B2051B"/>
    <w:rsid w:val="00B20908"/>
    <w:rsid w:val="00B20F45"/>
    <w:rsid w:val="00B2150D"/>
    <w:rsid w:val="00B21C0D"/>
    <w:rsid w:val="00B21CF2"/>
    <w:rsid w:val="00B22129"/>
    <w:rsid w:val="00B22626"/>
    <w:rsid w:val="00B22FC6"/>
    <w:rsid w:val="00B23401"/>
    <w:rsid w:val="00B239F2"/>
    <w:rsid w:val="00B23A5E"/>
    <w:rsid w:val="00B23AD7"/>
    <w:rsid w:val="00B2403B"/>
    <w:rsid w:val="00B2423D"/>
    <w:rsid w:val="00B24554"/>
    <w:rsid w:val="00B24AC5"/>
    <w:rsid w:val="00B25B1E"/>
    <w:rsid w:val="00B267AA"/>
    <w:rsid w:val="00B267DB"/>
    <w:rsid w:val="00B26950"/>
    <w:rsid w:val="00B26A01"/>
    <w:rsid w:val="00B272CF"/>
    <w:rsid w:val="00B279EE"/>
    <w:rsid w:val="00B27AC5"/>
    <w:rsid w:val="00B27DF8"/>
    <w:rsid w:val="00B27F63"/>
    <w:rsid w:val="00B30EB0"/>
    <w:rsid w:val="00B30F0F"/>
    <w:rsid w:val="00B313E3"/>
    <w:rsid w:val="00B31B2E"/>
    <w:rsid w:val="00B31BFC"/>
    <w:rsid w:val="00B31FD8"/>
    <w:rsid w:val="00B32010"/>
    <w:rsid w:val="00B32176"/>
    <w:rsid w:val="00B326A4"/>
    <w:rsid w:val="00B32B24"/>
    <w:rsid w:val="00B32B61"/>
    <w:rsid w:val="00B32C51"/>
    <w:rsid w:val="00B32CBF"/>
    <w:rsid w:val="00B32F28"/>
    <w:rsid w:val="00B330E5"/>
    <w:rsid w:val="00B33B62"/>
    <w:rsid w:val="00B33B9C"/>
    <w:rsid w:val="00B3428C"/>
    <w:rsid w:val="00B34963"/>
    <w:rsid w:val="00B34B8A"/>
    <w:rsid w:val="00B353FB"/>
    <w:rsid w:val="00B3561D"/>
    <w:rsid w:val="00B35DC2"/>
    <w:rsid w:val="00B363E9"/>
    <w:rsid w:val="00B376A2"/>
    <w:rsid w:val="00B37BE1"/>
    <w:rsid w:val="00B40113"/>
    <w:rsid w:val="00B403A2"/>
    <w:rsid w:val="00B40980"/>
    <w:rsid w:val="00B410F3"/>
    <w:rsid w:val="00B44519"/>
    <w:rsid w:val="00B4455E"/>
    <w:rsid w:val="00B45B15"/>
    <w:rsid w:val="00B460B6"/>
    <w:rsid w:val="00B46C18"/>
    <w:rsid w:val="00B46CCF"/>
    <w:rsid w:val="00B46E32"/>
    <w:rsid w:val="00B46E9F"/>
    <w:rsid w:val="00B46F3B"/>
    <w:rsid w:val="00B471B7"/>
    <w:rsid w:val="00B47279"/>
    <w:rsid w:val="00B47519"/>
    <w:rsid w:val="00B4798B"/>
    <w:rsid w:val="00B479E3"/>
    <w:rsid w:val="00B47A2E"/>
    <w:rsid w:val="00B510BA"/>
    <w:rsid w:val="00B51145"/>
    <w:rsid w:val="00B515C1"/>
    <w:rsid w:val="00B52002"/>
    <w:rsid w:val="00B520E6"/>
    <w:rsid w:val="00B52385"/>
    <w:rsid w:val="00B52411"/>
    <w:rsid w:val="00B533EE"/>
    <w:rsid w:val="00B53525"/>
    <w:rsid w:val="00B53C61"/>
    <w:rsid w:val="00B54197"/>
    <w:rsid w:val="00B546F9"/>
    <w:rsid w:val="00B54C47"/>
    <w:rsid w:val="00B55653"/>
    <w:rsid w:val="00B56375"/>
    <w:rsid w:val="00B568F1"/>
    <w:rsid w:val="00B573CC"/>
    <w:rsid w:val="00B576AE"/>
    <w:rsid w:val="00B57890"/>
    <w:rsid w:val="00B57F24"/>
    <w:rsid w:val="00B60F6C"/>
    <w:rsid w:val="00B61904"/>
    <w:rsid w:val="00B62868"/>
    <w:rsid w:val="00B62932"/>
    <w:rsid w:val="00B62D11"/>
    <w:rsid w:val="00B63668"/>
    <w:rsid w:val="00B63AD4"/>
    <w:rsid w:val="00B63D67"/>
    <w:rsid w:val="00B651BB"/>
    <w:rsid w:val="00B65A19"/>
    <w:rsid w:val="00B65D28"/>
    <w:rsid w:val="00B67202"/>
    <w:rsid w:val="00B67454"/>
    <w:rsid w:val="00B67455"/>
    <w:rsid w:val="00B6746C"/>
    <w:rsid w:val="00B67CE8"/>
    <w:rsid w:val="00B67E91"/>
    <w:rsid w:val="00B67F8D"/>
    <w:rsid w:val="00B7011F"/>
    <w:rsid w:val="00B706EA"/>
    <w:rsid w:val="00B707BF"/>
    <w:rsid w:val="00B70A88"/>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0F4"/>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6B0"/>
    <w:rsid w:val="00B97D77"/>
    <w:rsid w:val="00B97F79"/>
    <w:rsid w:val="00BA0805"/>
    <w:rsid w:val="00BA1DE6"/>
    <w:rsid w:val="00BA21BD"/>
    <w:rsid w:val="00BA2223"/>
    <w:rsid w:val="00BA2292"/>
    <w:rsid w:val="00BA2E2F"/>
    <w:rsid w:val="00BA349B"/>
    <w:rsid w:val="00BA360D"/>
    <w:rsid w:val="00BA3665"/>
    <w:rsid w:val="00BA3CDC"/>
    <w:rsid w:val="00BA44C2"/>
    <w:rsid w:val="00BA5872"/>
    <w:rsid w:val="00BA612E"/>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B6F65"/>
    <w:rsid w:val="00BC0E0A"/>
    <w:rsid w:val="00BC1193"/>
    <w:rsid w:val="00BC23A1"/>
    <w:rsid w:val="00BC2E66"/>
    <w:rsid w:val="00BC361D"/>
    <w:rsid w:val="00BC3850"/>
    <w:rsid w:val="00BC4D43"/>
    <w:rsid w:val="00BC534B"/>
    <w:rsid w:val="00BC5592"/>
    <w:rsid w:val="00BC58EC"/>
    <w:rsid w:val="00BC5AF9"/>
    <w:rsid w:val="00BC5CE3"/>
    <w:rsid w:val="00BC5F77"/>
    <w:rsid w:val="00BC6111"/>
    <w:rsid w:val="00BC62BB"/>
    <w:rsid w:val="00BC6FAA"/>
    <w:rsid w:val="00BC7015"/>
    <w:rsid w:val="00BC7786"/>
    <w:rsid w:val="00BC79E2"/>
    <w:rsid w:val="00BD013B"/>
    <w:rsid w:val="00BD0539"/>
    <w:rsid w:val="00BD099C"/>
    <w:rsid w:val="00BD0D97"/>
    <w:rsid w:val="00BD1210"/>
    <w:rsid w:val="00BD134C"/>
    <w:rsid w:val="00BD1970"/>
    <w:rsid w:val="00BD1D42"/>
    <w:rsid w:val="00BD2281"/>
    <w:rsid w:val="00BD296F"/>
    <w:rsid w:val="00BD2D0A"/>
    <w:rsid w:val="00BD469C"/>
    <w:rsid w:val="00BD475D"/>
    <w:rsid w:val="00BD676B"/>
    <w:rsid w:val="00BD6869"/>
    <w:rsid w:val="00BD6CC1"/>
    <w:rsid w:val="00BD7394"/>
    <w:rsid w:val="00BE00F2"/>
    <w:rsid w:val="00BE0B9B"/>
    <w:rsid w:val="00BE0D83"/>
    <w:rsid w:val="00BE11B2"/>
    <w:rsid w:val="00BE120E"/>
    <w:rsid w:val="00BE1B4D"/>
    <w:rsid w:val="00BE1B89"/>
    <w:rsid w:val="00BE2248"/>
    <w:rsid w:val="00BE248C"/>
    <w:rsid w:val="00BE24E4"/>
    <w:rsid w:val="00BE389F"/>
    <w:rsid w:val="00BE3F53"/>
    <w:rsid w:val="00BE4324"/>
    <w:rsid w:val="00BE529B"/>
    <w:rsid w:val="00BE62C2"/>
    <w:rsid w:val="00BE6646"/>
    <w:rsid w:val="00BE712E"/>
    <w:rsid w:val="00BE785B"/>
    <w:rsid w:val="00BE7BE9"/>
    <w:rsid w:val="00BE7E00"/>
    <w:rsid w:val="00BF0259"/>
    <w:rsid w:val="00BF067B"/>
    <w:rsid w:val="00BF090A"/>
    <w:rsid w:val="00BF0925"/>
    <w:rsid w:val="00BF1BA7"/>
    <w:rsid w:val="00BF1EE1"/>
    <w:rsid w:val="00BF239F"/>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4A7"/>
    <w:rsid w:val="00C055AC"/>
    <w:rsid w:val="00C05E64"/>
    <w:rsid w:val="00C0617A"/>
    <w:rsid w:val="00C07C8C"/>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CD9"/>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0DEC"/>
    <w:rsid w:val="00C31537"/>
    <w:rsid w:val="00C31ACE"/>
    <w:rsid w:val="00C32409"/>
    <w:rsid w:val="00C3254A"/>
    <w:rsid w:val="00C32F0B"/>
    <w:rsid w:val="00C331CA"/>
    <w:rsid w:val="00C3356D"/>
    <w:rsid w:val="00C33A24"/>
    <w:rsid w:val="00C33A5A"/>
    <w:rsid w:val="00C33A7C"/>
    <w:rsid w:val="00C33E26"/>
    <w:rsid w:val="00C33EDA"/>
    <w:rsid w:val="00C342F8"/>
    <w:rsid w:val="00C3439B"/>
    <w:rsid w:val="00C34653"/>
    <w:rsid w:val="00C35675"/>
    <w:rsid w:val="00C36664"/>
    <w:rsid w:val="00C3675E"/>
    <w:rsid w:val="00C36F25"/>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659"/>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762"/>
    <w:rsid w:val="00C71986"/>
    <w:rsid w:val="00C71C5E"/>
    <w:rsid w:val="00C73708"/>
    <w:rsid w:val="00C7381D"/>
    <w:rsid w:val="00C73CEF"/>
    <w:rsid w:val="00C740EE"/>
    <w:rsid w:val="00C7430C"/>
    <w:rsid w:val="00C74D97"/>
    <w:rsid w:val="00C768E6"/>
    <w:rsid w:val="00C76BD1"/>
    <w:rsid w:val="00C76BFC"/>
    <w:rsid w:val="00C76F14"/>
    <w:rsid w:val="00C775F6"/>
    <w:rsid w:val="00C77FA9"/>
    <w:rsid w:val="00C80015"/>
    <w:rsid w:val="00C80441"/>
    <w:rsid w:val="00C80572"/>
    <w:rsid w:val="00C8200C"/>
    <w:rsid w:val="00C820A3"/>
    <w:rsid w:val="00C82461"/>
    <w:rsid w:val="00C82583"/>
    <w:rsid w:val="00C82661"/>
    <w:rsid w:val="00C82719"/>
    <w:rsid w:val="00C82755"/>
    <w:rsid w:val="00C82984"/>
    <w:rsid w:val="00C82F21"/>
    <w:rsid w:val="00C82F86"/>
    <w:rsid w:val="00C83429"/>
    <w:rsid w:val="00C83C27"/>
    <w:rsid w:val="00C84079"/>
    <w:rsid w:val="00C845E2"/>
    <w:rsid w:val="00C84E92"/>
    <w:rsid w:val="00C8503C"/>
    <w:rsid w:val="00C85357"/>
    <w:rsid w:val="00C854F1"/>
    <w:rsid w:val="00C85D6A"/>
    <w:rsid w:val="00C86248"/>
    <w:rsid w:val="00C864E1"/>
    <w:rsid w:val="00C866EB"/>
    <w:rsid w:val="00C8673F"/>
    <w:rsid w:val="00C87CF4"/>
    <w:rsid w:val="00C87F0C"/>
    <w:rsid w:val="00C90B5D"/>
    <w:rsid w:val="00C90C44"/>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8D1"/>
    <w:rsid w:val="00CA2AE0"/>
    <w:rsid w:val="00CA2C87"/>
    <w:rsid w:val="00CA30DF"/>
    <w:rsid w:val="00CA36E7"/>
    <w:rsid w:val="00CA42A7"/>
    <w:rsid w:val="00CA4658"/>
    <w:rsid w:val="00CA46C8"/>
    <w:rsid w:val="00CA4D14"/>
    <w:rsid w:val="00CA52D6"/>
    <w:rsid w:val="00CA5735"/>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5F6C"/>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242"/>
    <w:rsid w:val="00CD3537"/>
    <w:rsid w:val="00CD3AE4"/>
    <w:rsid w:val="00CD3F30"/>
    <w:rsid w:val="00CD41A0"/>
    <w:rsid w:val="00CD4959"/>
    <w:rsid w:val="00CD576D"/>
    <w:rsid w:val="00CD5C67"/>
    <w:rsid w:val="00CD6271"/>
    <w:rsid w:val="00CD6500"/>
    <w:rsid w:val="00CD65A1"/>
    <w:rsid w:val="00CD6769"/>
    <w:rsid w:val="00CD7351"/>
    <w:rsid w:val="00CD76AF"/>
    <w:rsid w:val="00CD7870"/>
    <w:rsid w:val="00CD7976"/>
    <w:rsid w:val="00CD7F38"/>
    <w:rsid w:val="00CE1063"/>
    <w:rsid w:val="00CE180E"/>
    <w:rsid w:val="00CE197B"/>
    <w:rsid w:val="00CE1A80"/>
    <w:rsid w:val="00CE2217"/>
    <w:rsid w:val="00CE266E"/>
    <w:rsid w:val="00CE2B03"/>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929"/>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825"/>
    <w:rsid w:val="00D00AAD"/>
    <w:rsid w:val="00D01D96"/>
    <w:rsid w:val="00D02727"/>
    <w:rsid w:val="00D02A4D"/>
    <w:rsid w:val="00D0391A"/>
    <w:rsid w:val="00D03D26"/>
    <w:rsid w:val="00D0414E"/>
    <w:rsid w:val="00D0429F"/>
    <w:rsid w:val="00D04664"/>
    <w:rsid w:val="00D04C8C"/>
    <w:rsid w:val="00D0567E"/>
    <w:rsid w:val="00D05AB8"/>
    <w:rsid w:val="00D05C7D"/>
    <w:rsid w:val="00D05C99"/>
    <w:rsid w:val="00D0655B"/>
    <w:rsid w:val="00D06ADC"/>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1DC3"/>
    <w:rsid w:val="00D22093"/>
    <w:rsid w:val="00D23746"/>
    <w:rsid w:val="00D23EB0"/>
    <w:rsid w:val="00D2485F"/>
    <w:rsid w:val="00D24964"/>
    <w:rsid w:val="00D256A7"/>
    <w:rsid w:val="00D2654A"/>
    <w:rsid w:val="00D26C3A"/>
    <w:rsid w:val="00D26C74"/>
    <w:rsid w:val="00D27A35"/>
    <w:rsid w:val="00D27EFA"/>
    <w:rsid w:val="00D3057B"/>
    <w:rsid w:val="00D30CCE"/>
    <w:rsid w:val="00D30DDD"/>
    <w:rsid w:val="00D30FA0"/>
    <w:rsid w:val="00D315CA"/>
    <w:rsid w:val="00D317D3"/>
    <w:rsid w:val="00D31B51"/>
    <w:rsid w:val="00D31C41"/>
    <w:rsid w:val="00D31E06"/>
    <w:rsid w:val="00D331BB"/>
    <w:rsid w:val="00D3388A"/>
    <w:rsid w:val="00D33F89"/>
    <w:rsid w:val="00D34801"/>
    <w:rsid w:val="00D34D20"/>
    <w:rsid w:val="00D34E83"/>
    <w:rsid w:val="00D355BE"/>
    <w:rsid w:val="00D3599A"/>
    <w:rsid w:val="00D36318"/>
    <w:rsid w:val="00D368A0"/>
    <w:rsid w:val="00D36925"/>
    <w:rsid w:val="00D36E33"/>
    <w:rsid w:val="00D4003C"/>
    <w:rsid w:val="00D4019B"/>
    <w:rsid w:val="00D40495"/>
    <w:rsid w:val="00D40B4D"/>
    <w:rsid w:val="00D40B58"/>
    <w:rsid w:val="00D40F0F"/>
    <w:rsid w:val="00D415F8"/>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0DE6"/>
    <w:rsid w:val="00D51386"/>
    <w:rsid w:val="00D516D3"/>
    <w:rsid w:val="00D51EA6"/>
    <w:rsid w:val="00D52425"/>
    <w:rsid w:val="00D52F4F"/>
    <w:rsid w:val="00D531C1"/>
    <w:rsid w:val="00D532A1"/>
    <w:rsid w:val="00D53E41"/>
    <w:rsid w:val="00D547E9"/>
    <w:rsid w:val="00D54A58"/>
    <w:rsid w:val="00D55003"/>
    <w:rsid w:val="00D560E6"/>
    <w:rsid w:val="00D574E8"/>
    <w:rsid w:val="00D57FB4"/>
    <w:rsid w:val="00D60D93"/>
    <w:rsid w:val="00D60F49"/>
    <w:rsid w:val="00D60FDB"/>
    <w:rsid w:val="00D611DD"/>
    <w:rsid w:val="00D62D6D"/>
    <w:rsid w:val="00D6325A"/>
    <w:rsid w:val="00D63406"/>
    <w:rsid w:val="00D63B80"/>
    <w:rsid w:val="00D63DE2"/>
    <w:rsid w:val="00D65172"/>
    <w:rsid w:val="00D65C2F"/>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31A"/>
    <w:rsid w:val="00D92442"/>
    <w:rsid w:val="00D9261F"/>
    <w:rsid w:val="00D92BD5"/>
    <w:rsid w:val="00D92F67"/>
    <w:rsid w:val="00D933C2"/>
    <w:rsid w:val="00D935C6"/>
    <w:rsid w:val="00D93739"/>
    <w:rsid w:val="00D93A6A"/>
    <w:rsid w:val="00D943DA"/>
    <w:rsid w:val="00D9440C"/>
    <w:rsid w:val="00D945BC"/>
    <w:rsid w:val="00D949C0"/>
    <w:rsid w:val="00D95193"/>
    <w:rsid w:val="00D953B3"/>
    <w:rsid w:val="00D95413"/>
    <w:rsid w:val="00D9687D"/>
    <w:rsid w:val="00D974F3"/>
    <w:rsid w:val="00D97D80"/>
    <w:rsid w:val="00DA00CB"/>
    <w:rsid w:val="00DA17F9"/>
    <w:rsid w:val="00DA256B"/>
    <w:rsid w:val="00DA25D6"/>
    <w:rsid w:val="00DA367F"/>
    <w:rsid w:val="00DA3F5E"/>
    <w:rsid w:val="00DA4056"/>
    <w:rsid w:val="00DA4753"/>
    <w:rsid w:val="00DA4CFF"/>
    <w:rsid w:val="00DA5113"/>
    <w:rsid w:val="00DA5435"/>
    <w:rsid w:val="00DA57D5"/>
    <w:rsid w:val="00DA5889"/>
    <w:rsid w:val="00DA5A3A"/>
    <w:rsid w:val="00DA673A"/>
    <w:rsid w:val="00DA6787"/>
    <w:rsid w:val="00DA67FF"/>
    <w:rsid w:val="00DA6C3E"/>
    <w:rsid w:val="00DA7887"/>
    <w:rsid w:val="00DA79AB"/>
    <w:rsid w:val="00DB01A1"/>
    <w:rsid w:val="00DB0608"/>
    <w:rsid w:val="00DB0D43"/>
    <w:rsid w:val="00DB0E6F"/>
    <w:rsid w:val="00DB19CF"/>
    <w:rsid w:val="00DB23CD"/>
    <w:rsid w:val="00DB24E5"/>
    <w:rsid w:val="00DB2979"/>
    <w:rsid w:val="00DB298B"/>
    <w:rsid w:val="00DB2F22"/>
    <w:rsid w:val="00DB3211"/>
    <w:rsid w:val="00DB32CA"/>
    <w:rsid w:val="00DB36EF"/>
    <w:rsid w:val="00DB3C42"/>
    <w:rsid w:val="00DB4073"/>
    <w:rsid w:val="00DB42EE"/>
    <w:rsid w:val="00DB4DA7"/>
    <w:rsid w:val="00DB577F"/>
    <w:rsid w:val="00DB5AA7"/>
    <w:rsid w:val="00DB5F75"/>
    <w:rsid w:val="00DB667E"/>
    <w:rsid w:val="00DB66C0"/>
    <w:rsid w:val="00DB6D9B"/>
    <w:rsid w:val="00DB7DE6"/>
    <w:rsid w:val="00DB7DE7"/>
    <w:rsid w:val="00DC04E4"/>
    <w:rsid w:val="00DC11C3"/>
    <w:rsid w:val="00DC1411"/>
    <w:rsid w:val="00DC1B0C"/>
    <w:rsid w:val="00DC2081"/>
    <w:rsid w:val="00DC20D4"/>
    <w:rsid w:val="00DC25C0"/>
    <w:rsid w:val="00DC296E"/>
    <w:rsid w:val="00DC2F47"/>
    <w:rsid w:val="00DC3075"/>
    <w:rsid w:val="00DC3252"/>
    <w:rsid w:val="00DC32D2"/>
    <w:rsid w:val="00DC3B76"/>
    <w:rsid w:val="00DC4114"/>
    <w:rsid w:val="00DC446C"/>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297F"/>
    <w:rsid w:val="00DD2F0D"/>
    <w:rsid w:val="00DD33BF"/>
    <w:rsid w:val="00DD3B5C"/>
    <w:rsid w:val="00DD3F8D"/>
    <w:rsid w:val="00DD4633"/>
    <w:rsid w:val="00DD46B6"/>
    <w:rsid w:val="00DD47D1"/>
    <w:rsid w:val="00DD49DC"/>
    <w:rsid w:val="00DD4E7A"/>
    <w:rsid w:val="00DD4F94"/>
    <w:rsid w:val="00DD584A"/>
    <w:rsid w:val="00DD59AD"/>
    <w:rsid w:val="00DD658D"/>
    <w:rsid w:val="00DD6677"/>
    <w:rsid w:val="00DD7572"/>
    <w:rsid w:val="00DE0520"/>
    <w:rsid w:val="00DE0529"/>
    <w:rsid w:val="00DE0569"/>
    <w:rsid w:val="00DE089F"/>
    <w:rsid w:val="00DE096B"/>
    <w:rsid w:val="00DE0E03"/>
    <w:rsid w:val="00DE1BF9"/>
    <w:rsid w:val="00DE1CE3"/>
    <w:rsid w:val="00DE2462"/>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4897"/>
    <w:rsid w:val="00DF5309"/>
    <w:rsid w:val="00DF65BF"/>
    <w:rsid w:val="00DF7300"/>
    <w:rsid w:val="00DF7B79"/>
    <w:rsid w:val="00DF7EAE"/>
    <w:rsid w:val="00E001EB"/>
    <w:rsid w:val="00E00317"/>
    <w:rsid w:val="00E00AA1"/>
    <w:rsid w:val="00E010A3"/>
    <w:rsid w:val="00E022F0"/>
    <w:rsid w:val="00E02563"/>
    <w:rsid w:val="00E026B5"/>
    <w:rsid w:val="00E0280A"/>
    <w:rsid w:val="00E02BC1"/>
    <w:rsid w:val="00E02CA4"/>
    <w:rsid w:val="00E02F07"/>
    <w:rsid w:val="00E0309B"/>
    <w:rsid w:val="00E033E1"/>
    <w:rsid w:val="00E036CC"/>
    <w:rsid w:val="00E0382D"/>
    <w:rsid w:val="00E03B2F"/>
    <w:rsid w:val="00E0459D"/>
    <w:rsid w:val="00E04A4A"/>
    <w:rsid w:val="00E04CF5"/>
    <w:rsid w:val="00E04DA8"/>
    <w:rsid w:val="00E04EDD"/>
    <w:rsid w:val="00E04F46"/>
    <w:rsid w:val="00E0609B"/>
    <w:rsid w:val="00E0651D"/>
    <w:rsid w:val="00E075DA"/>
    <w:rsid w:val="00E07CF3"/>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17FAA"/>
    <w:rsid w:val="00E20FA6"/>
    <w:rsid w:val="00E21BB2"/>
    <w:rsid w:val="00E21FCF"/>
    <w:rsid w:val="00E23502"/>
    <w:rsid w:val="00E23BA8"/>
    <w:rsid w:val="00E23F57"/>
    <w:rsid w:val="00E24820"/>
    <w:rsid w:val="00E24A70"/>
    <w:rsid w:val="00E24AAC"/>
    <w:rsid w:val="00E24D39"/>
    <w:rsid w:val="00E25661"/>
    <w:rsid w:val="00E256F8"/>
    <w:rsid w:val="00E259A9"/>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249"/>
    <w:rsid w:val="00E3379E"/>
    <w:rsid w:val="00E33E48"/>
    <w:rsid w:val="00E351E4"/>
    <w:rsid w:val="00E35F6E"/>
    <w:rsid w:val="00E36477"/>
    <w:rsid w:val="00E368D9"/>
    <w:rsid w:val="00E373D2"/>
    <w:rsid w:val="00E375DE"/>
    <w:rsid w:val="00E40C12"/>
    <w:rsid w:val="00E4163B"/>
    <w:rsid w:val="00E41BA6"/>
    <w:rsid w:val="00E41FD1"/>
    <w:rsid w:val="00E42386"/>
    <w:rsid w:val="00E42518"/>
    <w:rsid w:val="00E42E18"/>
    <w:rsid w:val="00E431DB"/>
    <w:rsid w:val="00E43ADE"/>
    <w:rsid w:val="00E440A3"/>
    <w:rsid w:val="00E44172"/>
    <w:rsid w:val="00E443EC"/>
    <w:rsid w:val="00E446D0"/>
    <w:rsid w:val="00E45312"/>
    <w:rsid w:val="00E45486"/>
    <w:rsid w:val="00E45CEB"/>
    <w:rsid w:val="00E45E55"/>
    <w:rsid w:val="00E46677"/>
    <w:rsid w:val="00E506B2"/>
    <w:rsid w:val="00E50FEA"/>
    <w:rsid w:val="00E518A1"/>
    <w:rsid w:val="00E51AD4"/>
    <w:rsid w:val="00E51B4C"/>
    <w:rsid w:val="00E51EBE"/>
    <w:rsid w:val="00E52922"/>
    <w:rsid w:val="00E5312C"/>
    <w:rsid w:val="00E53188"/>
    <w:rsid w:val="00E53812"/>
    <w:rsid w:val="00E53CB6"/>
    <w:rsid w:val="00E53F9C"/>
    <w:rsid w:val="00E541E8"/>
    <w:rsid w:val="00E54362"/>
    <w:rsid w:val="00E5464E"/>
    <w:rsid w:val="00E55301"/>
    <w:rsid w:val="00E55897"/>
    <w:rsid w:val="00E5629D"/>
    <w:rsid w:val="00E56330"/>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908"/>
    <w:rsid w:val="00E63A2C"/>
    <w:rsid w:val="00E64526"/>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71D"/>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2EEA"/>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591"/>
    <w:rsid w:val="00E925C0"/>
    <w:rsid w:val="00E926B0"/>
    <w:rsid w:val="00E926C3"/>
    <w:rsid w:val="00E9293A"/>
    <w:rsid w:val="00E92A67"/>
    <w:rsid w:val="00E92F8C"/>
    <w:rsid w:val="00E9358A"/>
    <w:rsid w:val="00E938BD"/>
    <w:rsid w:val="00E94A5C"/>
    <w:rsid w:val="00E94DED"/>
    <w:rsid w:val="00E9559E"/>
    <w:rsid w:val="00E955F4"/>
    <w:rsid w:val="00E958B4"/>
    <w:rsid w:val="00E95A20"/>
    <w:rsid w:val="00E95BD8"/>
    <w:rsid w:val="00E95BE4"/>
    <w:rsid w:val="00E95DCB"/>
    <w:rsid w:val="00E9651E"/>
    <w:rsid w:val="00E96578"/>
    <w:rsid w:val="00E9694E"/>
    <w:rsid w:val="00E969A6"/>
    <w:rsid w:val="00E96B1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B7F"/>
    <w:rsid w:val="00EA2F37"/>
    <w:rsid w:val="00EA3972"/>
    <w:rsid w:val="00EA3ACE"/>
    <w:rsid w:val="00EA3BD0"/>
    <w:rsid w:val="00EA41FB"/>
    <w:rsid w:val="00EA5405"/>
    <w:rsid w:val="00EA5821"/>
    <w:rsid w:val="00EA587F"/>
    <w:rsid w:val="00EA6568"/>
    <w:rsid w:val="00EA662C"/>
    <w:rsid w:val="00EA6643"/>
    <w:rsid w:val="00EA6BC2"/>
    <w:rsid w:val="00EA70FA"/>
    <w:rsid w:val="00EA7382"/>
    <w:rsid w:val="00EB0918"/>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1E07"/>
    <w:rsid w:val="00EC21A4"/>
    <w:rsid w:val="00EC298D"/>
    <w:rsid w:val="00EC2C20"/>
    <w:rsid w:val="00EC2C24"/>
    <w:rsid w:val="00EC2CD9"/>
    <w:rsid w:val="00EC31BD"/>
    <w:rsid w:val="00EC4FEF"/>
    <w:rsid w:val="00EC5E12"/>
    <w:rsid w:val="00EC5F42"/>
    <w:rsid w:val="00EC62B3"/>
    <w:rsid w:val="00EC64E4"/>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1A5"/>
    <w:rsid w:val="00ED669D"/>
    <w:rsid w:val="00ED6806"/>
    <w:rsid w:val="00ED69D5"/>
    <w:rsid w:val="00ED6C2A"/>
    <w:rsid w:val="00ED7978"/>
    <w:rsid w:val="00EE036A"/>
    <w:rsid w:val="00EE042A"/>
    <w:rsid w:val="00EE04C7"/>
    <w:rsid w:val="00EE06B4"/>
    <w:rsid w:val="00EE0AE4"/>
    <w:rsid w:val="00EE0E88"/>
    <w:rsid w:val="00EE1C63"/>
    <w:rsid w:val="00EE20BA"/>
    <w:rsid w:val="00EE31C6"/>
    <w:rsid w:val="00EE444F"/>
    <w:rsid w:val="00EE4975"/>
    <w:rsid w:val="00EE4BB2"/>
    <w:rsid w:val="00EE4BC4"/>
    <w:rsid w:val="00EE5B16"/>
    <w:rsid w:val="00EE5C02"/>
    <w:rsid w:val="00EE5E18"/>
    <w:rsid w:val="00EE787D"/>
    <w:rsid w:val="00EE7D9F"/>
    <w:rsid w:val="00EE7E72"/>
    <w:rsid w:val="00EE7FA5"/>
    <w:rsid w:val="00EF0742"/>
    <w:rsid w:val="00EF29E1"/>
    <w:rsid w:val="00EF36C9"/>
    <w:rsid w:val="00EF3819"/>
    <w:rsid w:val="00EF3876"/>
    <w:rsid w:val="00EF38CF"/>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2D91"/>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17EA1"/>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307"/>
    <w:rsid w:val="00F25D02"/>
    <w:rsid w:val="00F264B3"/>
    <w:rsid w:val="00F274C1"/>
    <w:rsid w:val="00F27BE3"/>
    <w:rsid w:val="00F305AA"/>
    <w:rsid w:val="00F3078E"/>
    <w:rsid w:val="00F30ACB"/>
    <w:rsid w:val="00F30F83"/>
    <w:rsid w:val="00F3164C"/>
    <w:rsid w:val="00F31F70"/>
    <w:rsid w:val="00F324EA"/>
    <w:rsid w:val="00F3292C"/>
    <w:rsid w:val="00F33C99"/>
    <w:rsid w:val="00F3447D"/>
    <w:rsid w:val="00F34553"/>
    <w:rsid w:val="00F35A0C"/>
    <w:rsid w:val="00F35EA5"/>
    <w:rsid w:val="00F36446"/>
    <w:rsid w:val="00F37082"/>
    <w:rsid w:val="00F37A20"/>
    <w:rsid w:val="00F40872"/>
    <w:rsid w:val="00F419BD"/>
    <w:rsid w:val="00F4229D"/>
    <w:rsid w:val="00F43577"/>
    <w:rsid w:val="00F43BC6"/>
    <w:rsid w:val="00F43E5B"/>
    <w:rsid w:val="00F44042"/>
    <w:rsid w:val="00F44941"/>
    <w:rsid w:val="00F45331"/>
    <w:rsid w:val="00F4592A"/>
    <w:rsid w:val="00F46098"/>
    <w:rsid w:val="00F46459"/>
    <w:rsid w:val="00F4657F"/>
    <w:rsid w:val="00F465EC"/>
    <w:rsid w:val="00F47573"/>
    <w:rsid w:val="00F479FD"/>
    <w:rsid w:val="00F5083B"/>
    <w:rsid w:val="00F50DC6"/>
    <w:rsid w:val="00F52D32"/>
    <w:rsid w:val="00F5380D"/>
    <w:rsid w:val="00F541D3"/>
    <w:rsid w:val="00F541D7"/>
    <w:rsid w:val="00F54335"/>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12"/>
    <w:rsid w:val="00F66AE1"/>
    <w:rsid w:val="00F66B1A"/>
    <w:rsid w:val="00F67572"/>
    <w:rsid w:val="00F67E2C"/>
    <w:rsid w:val="00F7035A"/>
    <w:rsid w:val="00F7061C"/>
    <w:rsid w:val="00F71541"/>
    <w:rsid w:val="00F7210D"/>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0D1"/>
    <w:rsid w:val="00F851EC"/>
    <w:rsid w:val="00F85D78"/>
    <w:rsid w:val="00F85E31"/>
    <w:rsid w:val="00F85E8B"/>
    <w:rsid w:val="00F85EF1"/>
    <w:rsid w:val="00F86D81"/>
    <w:rsid w:val="00F90051"/>
    <w:rsid w:val="00F91500"/>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62F0"/>
    <w:rsid w:val="00FA6D3A"/>
    <w:rsid w:val="00FA7DE7"/>
    <w:rsid w:val="00FB0237"/>
    <w:rsid w:val="00FB0AAC"/>
    <w:rsid w:val="00FB0F98"/>
    <w:rsid w:val="00FB10E9"/>
    <w:rsid w:val="00FB184C"/>
    <w:rsid w:val="00FB2482"/>
    <w:rsid w:val="00FB2902"/>
    <w:rsid w:val="00FB2965"/>
    <w:rsid w:val="00FB3024"/>
    <w:rsid w:val="00FB3830"/>
    <w:rsid w:val="00FB38A4"/>
    <w:rsid w:val="00FB38F5"/>
    <w:rsid w:val="00FB39D8"/>
    <w:rsid w:val="00FB3A4B"/>
    <w:rsid w:val="00FB3DA9"/>
    <w:rsid w:val="00FB3EB6"/>
    <w:rsid w:val="00FB434E"/>
    <w:rsid w:val="00FB45CD"/>
    <w:rsid w:val="00FB46FE"/>
    <w:rsid w:val="00FB50D0"/>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5FE9"/>
    <w:rsid w:val="00FC6DAE"/>
    <w:rsid w:val="00FC7DD4"/>
    <w:rsid w:val="00FD0154"/>
    <w:rsid w:val="00FD0745"/>
    <w:rsid w:val="00FD0D21"/>
    <w:rsid w:val="00FD0ED5"/>
    <w:rsid w:val="00FD0FD3"/>
    <w:rsid w:val="00FD1106"/>
    <w:rsid w:val="00FD1425"/>
    <w:rsid w:val="00FD18EC"/>
    <w:rsid w:val="00FD2277"/>
    <w:rsid w:val="00FD23E6"/>
    <w:rsid w:val="00FD44BB"/>
    <w:rsid w:val="00FD4702"/>
    <w:rsid w:val="00FD4800"/>
    <w:rsid w:val="00FD602A"/>
    <w:rsid w:val="00FD6573"/>
    <w:rsid w:val="00FD755A"/>
    <w:rsid w:val="00FD77E2"/>
    <w:rsid w:val="00FD7A18"/>
    <w:rsid w:val="00FE00E0"/>
    <w:rsid w:val="00FE0529"/>
    <w:rsid w:val="00FE06BB"/>
    <w:rsid w:val="00FE1152"/>
    <w:rsid w:val="00FE2227"/>
    <w:rsid w:val="00FE23EE"/>
    <w:rsid w:val="00FE24D4"/>
    <w:rsid w:val="00FE27C8"/>
    <w:rsid w:val="00FE2975"/>
    <w:rsid w:val="00FE2AB4"/>
    <w:rsid w:val="00FE4458"/>
    <w:rsid w:val="00FE5220"/>
    <w:rsid w:val="00FE63BC"/>
    <w:rsid w:val="00FE67E0"/>
    <w:rsid w:val="00FF01F5"/>
    <w:rsid w:val="00FF0668"/>
    <w:rsid w:val="00FF0697"/>
    <w:rsid w:val="00FF1036"/>
    <w:rsid w:val="00FF16BC"/>
    <w:rsid w:val="00FF1799"/>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65877917">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3833960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46802076">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67333605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144627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Pages>
  <Words>11238</Words>
  <Characters>6407</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An Sav</cp:lastModifiedBy>
  <cp:revision>13</cp:revision>
  <cp:lastPrinted>2025-11-06T07:13:00Z</cp:lastPrinted>
  <dcterms:created xsi:type="dcterms:W3CDTF">2026-05-18T07:31:00Z</dcterms:created>
  <dcterms:modified xsi:type="dcterms:W3CDTF">2026-05-21T06:34:00Z</dcterms:modified>
</cp:coreProperties>
</file>